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A" w:rsidRPr="00A704D9" w:rsidRDefault="007F519A" w:rsidP="007F519A">
      <w:pPr>
        <w:jc w:val="center"/>
        <w:rPr>
          <w:sz w:val="28"/>
          <w:szCs w:val="28"/>
        </w:rPr>
      </w:pPr>
      <w:r w:rsidRPr="00A704D9">
        <w:rPr>
          <w:sz w:val="28"/>
          <w:szCs w:val="28"/>
        </w:rPr>
        <w:object w:dxaOrig="1395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3pt" o:ole="" fillcolor="window">
            <v:imagedata r:id="rId4" o:title="" gain="79922f" grayscale="t" bilevel="t"/>
          </v:shape>
          <o:OLEObject Type="Embed" ProgID="Word.Picture.8" ShapeID="_x0000_i1025" DrawAspect="Content" ObjectID="_1669801948" r:id="rId5"/>
        </w:object>
      </w:r>
    </w:p>
    <w:p w:rsidR="007F519A" w:rsidRPr="00A704D9" w:rsidRDefault="007F519A" w:rsidP="007F519A">
      <w:pPr>
        <w:ind w:left="709"/>
        <w:jc w:val="center"/>
        <w:rPr>
          <w:sz w:val="28"/>
          <w:szCs w:val="28"/>
        </w:rPr>
      </w:pPr>
    </w:p>
    <w:p w:rsidR="007F519A" w:rsidRPr="00A704D9" w:rsidRDefault="007F519A" w:rsidP="007F519A">
      <w:pPr>
        <w:keepNext/>
        <w:jc w:val="center"/>
        <w:outlineLvl w:val="6"/>
        <w:rPr>
          <w:sz w:val="28"/>
          <w:szCs w:val="28"/>
        </w:rPr>
      </w:pPr>
      <w:r w:rsidRPr="00A704D9">
        <w:rPr>
          <w:sz w:val="28"/>
          <w:szCs w:val="28"/>
        </w:rPr>
        <w:t>Муниципальное  образование  «Полевское  сельское  поселение»</w:t>
      </w:r>
    </w:p>
    <w:p w:rsidR="007F519A" w:rsidRPr="00A704D9" w:rsidRDefault="007F519A" w:rsidP="007F519A">
      <w:pPr>
        <w:jc w:val="center"/>
        <w:rPr>
          <w:sz w:val="28"/>
          <w:szCs w:val="28"/>
        </w:rPr>
      </w:pPr>
      <w:r w:rsidRPr="00A704D9">
        <w:rPr>
          <w:sz w:val="28"/>
          <w:szCs w:val="28"/>
        </w:rPr>
        <w:t>Октябрьского  муниципального  района</w:t>
      </w:r>
    </w:p>
    <w:p w:rsidR="007F519A" w:rsidRPr="00A704D9" w:rsidRDefault="007F519A" w:rsidP="007F519A">
      <w:pPr>
        <w:jc w:val="center"/>
        <w:rPr>
          <w:sz w:val="28"/>
          <w:szCs w:val="28"/>
        </w:rPr>
      </w:pPr>
      <w:r w:rsidRPr="00A704D9">
        <w:rPr>
          <w:sz w:val="28"/>
          <w:szCs w:val="28"/>
        </w:rPr>
        <w:t>Еврейской  автономной  области</w:t>
      </w:r>
    </w:p>
    <w:p w:rsidR="007F519A" w:rsidRPr="00A704D9" w:rsidRDefault="007F519A" w:rsidP="007F519A">
      <w:pPr>
        <w:jc w:val="center"/>
        <w:rPr>
          <w:sz w:val="28"/>
          <w:szCs w:val="28"/>
        </w:rPr>
      </w:pPr>
    </w:p>
    <w:p w:rsidR="007F519A" w:rsidRPr="00A704D9" w:rsidRDefault="007F519A" w:rsidP="007F519A">
      <w:pPr>
        <w:keepNext/>
        <w:jc w:val="center"/>
        <w:outlineLvl w:val="0"/>
        <w:rPr>
          <w:sz w:val="28"/>
          <w:szCs w:val="28"/>
        </w:rPr>
      </w:pPr>
      <w:r w:rsidRPr="00A704D9">
        <w:rPr>
          <w:sz w:val="28"/>
          <w:szCs w:val="28"/>
        </w:rPr>
        <w:t>АДМИНИСТРАЦИЯ СЕЛЬСКОГО   ПОСЕЛЕНИЯ</w:t>
      </w:r>
    </w:p>
    <w:p w:rsidR="007F519A" w:rsidRPr="00A704D9" w:rsidRDefault="007F519A" w:rsidP="007F519A">
      <w:pPr>
        <w:jc w:val="center"/>
        <w:rPr>
          <w:sz w:val="28"/>
          <w:szCs w:val="28"/>
        </w:rPr>
      </w:pPr>
    </w:p>
    <w:p w:rsidR="007F519A" w:rsidRPr="00A704D9" w:rsidRDefault="007F519A" w:rsidP="007F519A">
      <w:pPr>
        <w:jc w:val="center"/>
        <w:rPr>
          <w:sz w:val="28"/>
          <w:szCs w:val="28"/>
        </w:rPr>
      </w:pPr>
      <w:r w:rsidRPr="00A704D9">
        <w:rPr>
          <w:sz w:val="28"/>
          <w:szCs w:val="28"/>
        </w:rPr>
        <w:t>РАСПОРЯЖЕНИЕ</w:t>
      </w:r>
    </w:p>
    <w:p w:rsidR="007F519A" w:rsidRPr="00A704D9" w:rsidRDefault="007F519A" w:rsidP="007F519A">
      <w:pPr>
        <w:jc w:val="center"/>
        <w:rPr>
          <w:sz w:val="28"/>
          <w:szCs w:val="28"/>
        </w:rPr>
      </w:pPr>
    </w:p>
    <w:p w:rsidR="007F519A" w:rsidRPr="00A704D9" w:rsidRDefault="007F519A" w:rsidP="007F519A">
      <w:pPr>
        <w:jc w:val="center"/>
        <w:rPr>
          <w:sz w:val="28"/>
          <w:szCs w:val="28"/>
        </w:rPr>
      </w:pPr>
      <w:r w:rsidRPr="00A704D9">
        <w:rPr>
          <w:sz w:val="28"/>
          <w:szCs w:val="28"/>
        </w:rPr>
        <w:t>18.12.2020</w:t>
      </w:r>
      <w:r w:rsidRPr="00A704D9">
        <w:rPr>
          <w:sz w:val="28"/>
          <w:szCs w:val="28"/>
        </w:rPr>
        <w:tab/>
      </w:r>
      <w:r w:rsidRPr="00A704D9">
        <w:rPr>
          <w:sz w:val="28"/>
          <w:szCs w:val="28"/>
        </w:rPr>
        <w:tab/>
      </w:r>
      <w:r w:rsidRPr="00A704D9">
        <w:rPr>
          <w:sz w:val="28"/>
          <w:szCs w:val="28"/>
        </w:rPr>
        <w:tab/>
      </w:r>
      <w:r w:rsidRPr="00A704D9">
        <w:rPr>
          <w:sz w:val="28"/>
          <w:szCs w:val="28"/>
        </w:rPr>
        <w:tab/>
      </w:r>
      <w:r w:rsidRPr="00A704D9">
        <w:rPr>
          <w:sz w:val="28"/>
          <w:szCs w:val="28"/>
        </w:rPr>
        <w:tab/>
      </w:r>
      <w:r w:rsidRPr="00A704D9">
        <w:rPr>
          <w:sz w:val="28"/>
          <w:szCs w:val="28"/>
        </w:rPr>
        <w:tab/>
      </w:r>
      <w:r w:rsidRPr="00A704D9">
        <w:rPr>
          <w:sz w:val="28"/>
          <w:szCs w:val="28"/>
        </w:rPr>
        <w:tab/>
      </w:r>
      <w:r w:rsidRPr="00A704D9">
        <w:rPr>
          <w:sz w:val="28"/>
          <w:szCs w:val="28"/>
        </w:rPr>
        <w:tab/>
      </w:r>
      <w:r w:rsidRPr="00A704D9">
        <w:rPr>
          <w:sz w:val="28"/>
          <w:szCs w:val="28"/>
        </w:rPr>
        <w:tab/>
      </w:r>
      <w:r w:rsidRPr="00A704D9">
        <w:rPr>
          <w:sz w:val="28"/>
          <w:szCs w:val="28"/>
        </w:rPr>
        <w:tab/>
        <w:t xml:space="preserve">            №  27</w:t>
      </w:r>
    </w:p>
    <w:p w:rsidR="007F519A" w:rsidRPr="00A704D9" w:rsidRDefault="007F519A" w:rsidP="007F519A">
      <w:pPr>
        <w:jc w:val="center"/>
        <w:rPr>
          <w:sz w:val="28"/>
          <w:szCs w:val="28"/>
        </w:rPr>
      </w:pPr>
      <w:r w:rsidRPr="00A704D9">
        <w:rPr>
          <w:sz w:val="28"/>
          <w:szCs w:val="28"/>
        </w:rPr>
        <w:t>с.  Полевое</w:t>
      </w:r>
    </w:p>
    <w:p w:rsidR="007F519A" w:rsidRPr="00A704D9" w:rsidRDefault="007F519A" w:rsidP="007F519A">
      <w:pPr>
        <w:jc w:val="center"/>
        <w:rPr>
          <w:sz w:val="28"/>
          <w:szCs w:val="28"/>
        </w:rPr>
      </w:pPr>
    </w:p>
    <w:p w:rsidR="007F519A" w:rsidRDefault="007F519A" w:rsidP="007F519A">
      <w:pPr>
        <w:jc w:val="both"/>
        <w:rPr>
          <w:bCs/>
          <w:sz w:val="28"/>
        </w:rPr>
      </w:pPr>
    </w:p>
    <w:p w:rsidR="007F519A" w:rsidRDefault="007F519A" w:rsidP="007F519A">
      <w:pPr>
        <w:autoSpaceDE w:val="0"/>
        <w:autoSpaceDN w:val="0"/>
        <w:adjustRightInd w:val="0"/>
        <w:jc w:val="both"/>
        <w:rPr>
          <w:b/>
          <w:bCs/>
          <w:sz w:val="28"/>
        </w:rPr>
      </w:pPr>
      <w:r w:rsidRPr="006E6B37">
        <w:rPr>
          <w:sz w:val="28"/>
          <w:szCs w:val="28"/>
        </w:rPr>
        <w:t xml:space="preserve">Об утверждении Порядка завершения операций по исполнению бюджета  муниципального образования «Полевское сельское поселение» Октябрьского муниципального района Еврейской автономной области  </w:t>
      </w:r>
      <w:r w:rsidRPr="007F519A">
        <w:rPr>
          <w:bCs/>
          <w:sz w:val="28"/>
        </w:rPr>
        <w:t>в 2020 году</w:t>
      </w:r>
      <w:r>
        <w:rPr>
          <w:b/>
          <w:bCs/>
          <w:sz w:val="28"/>
        </w:rPr>
        <w:t xml:space="preserve"> </w:t>
      </w:r>
    </w:p>
    <w:p w:rsidR="007F519A" w:rsidRPr="006E6B37" w:rsidRDefault="007F519A" w:rsidP="007F51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19A" w:rsidRDefault="007F519A" w:rsidP="007F519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7F519A" w:rsidRDefault="007F519A" w:rsidP="007F519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На основании статьи 242 Бюджетного кодекса Российской Федерации </w:t>
      </w:r>
    </w:p>
    <w:p w:rsidR="007F519A" w:rsidRPr="006E6B37" w:rsidRDefault="007F519A" w:rsidP="007F51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6B37">
        <w:rPr>
          <w:sz w:val="28"/>
          <w:szCs w:val="28"/>
        </w:rPr>
        <w:t xml:space="preserve">Утвердить прилагаемый Порядок завершения операций по исполнению бюджета муниципального образования </w:t>
      </w:r>
      <w:r w:rsidRPr="006E6B37">
        <w:rPr>
          <w:bCs/>
          <w:sz w:val="28"/>
          <w:szCs w:val="28"/>
        </w:rPr>
        <w:t>«Полевское сельское поселение» Октябрьского муниципального района</w:t>
      </w:r>
      <w:r w:rsidRPr="006E6B37">
        <w:rPr>
          <w:sz w:val="28"/>
          <w:szCs w:val="28"/>
        </w:rPr>
        <w:t xml:space="preserve"> Еврейской автономной области в 20</w:t>
      </w:r>
      <w:r>
        <w:rPr>
          <w:sz w:val="28"/>
          <w:szCs w:val="28"/>
        </w:rPr>
        <w:t>20</w:t>
      </w:r>
      <w:r w:rsidRPr="006E6B37">
        <w:rPr>
          <w:sz w:val="28"/>
          <w:szCs w:val="28"/>
        </w:rPr>
        <w:t xml:space="preserve"> году.</w:t>
      </w:r>
    </w:p>
    <w:p w:rsidR="007F519A" w:rsidRPr="006E6B37" w:rsidRDefault="007F519A" w:rsidP="007F51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6B37">
        <w:rPr>
          <w:sz w:val="28"/>
          <w:szCs w:val="28"/>
        </w:rPr>
        <w:t xml:space="preserve">2. </w:t>
      </w:r>
      <w:proofErr w:type="gramStart"/>
      <w:r w:rsidRPr="006E6B37">
        <w:rPr>
          <w:sz w:val="28"/>
          <w:szCs w:val="28"/>
        </w:rPr>
        <w:t>Контроль за</w:t>
      </w:r>
      <w:proofErr w:type="gramEnd"/>
      <w:r w:rsidRPr="006E6B3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6E6B37">
        <w:rPr>
          <w:sz w:val="28"/>
          <w:szCs w:val="28"/>
        </w:rPr>
        <w:t xml:space="preserve"> оставляю за собой.</w:t>
      </w:r>
    </w:p>
    <w:p w:rsidR="007F519A" w:rsidRDefault="007F519A" w:rsidP="007F51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распоряжение вступает в силу со дня его подписания.</w:t>
      </w:r>
    </w:p>
    <w:p w:rsidR="007F519A" w:rsidRDefault="007F519A" w:rsidP="007F519A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8"/>
        </w:rPr>
      </w:pPr>
    </w:p>
    <w:p w:rsidR="007F519A" w:rsidRDefault="007F519A" w:rsidP="007F519A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F519A" w:rsidRPr="001304E0" w:rsidTr="001E0EC9">
        <w:tc>
          <w:tcPr>
            <w:tcW w:w="4785" w:type="dxa"/>
          </w:tcPr>
          <w:p w:rsidR="007F519A" w:rsidRPr="001304E0" w:rsidRDefault="007F519A" w:rsidP="001E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1304E0">
              <w:rPr>
                <w:rFonts w:ascii="Times New Roman" w:hAnsi="Times New Roman" w:cs="Times New Roman"/>
                <w:sz w:val="28"/>
              </w:rPr>
              <w:t xml:space="preserve">Глава администрации </w:t>
            </w:r>
          </w:p>
          <w:p w:rsidR="007F519A" w:rsidRPr="001304E0" w:rsidRDefault="007F519A" w:rsidP="001E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4785" w:type="dxa"/>
          </w:tcPr>
          <w:p w:rsidR="007F519A" w:rsidRPr="001304E0" w:rsidRDefault="007F519A" w:rsidP="001E0E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F519A" w:rsidRPr="001304E0" w:rsidRDefault="007F519A" w:rsidP="001E0E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Пермин</w:t>
            </w:r>
            <w:proofErr w:type="spellEnd"/>
          </w:p>
        </w:tc>
      </w:tr>
    </w:tbl>
    <w:p w:rsidR="007F519A" w:rsidRDefault="007F519A" w:rsidP="007F5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7F519A" w:rsidRDefault="007F519A" w:rsidP="007F51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7F519A" w:rsidRDefault="007F519A" w:rsidP="007F5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7F519A" w:rsidRDefault="007F519A" w:rsidP="007F5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7F519A" w:rsidRDefault="007F519A" w:rsidP="007F5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7F519A" w:rsidRDefault="007F519A" w:rsidP="007F5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7F519A" w:rsidRDefault="007F519A" w:rsidP="007F5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7F519A" w:rsidRDefault="007F519A" w:rsidP="007F5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7F519A" w:rsidRDefault="007F519A" w:rsidP="007F5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7F519A" w:rsidRDefault="007F519A" w:rsidP="007F5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7F519A" w:rsidRDefault="007F519A" w:rsidP="007F5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7F519A" w:rsidRDefault="007F519A" w:rsidP="007F519A">
      <w:pPr>
        <w:jc w:val="both"/>
        <w:rPr>
          <w:bCs/>
          <w:sz w:val="28"/>
        </w:rPr>
      </w:pPr>
    </w:p>
    <w:tbl>
      <w:tblPr>
        <w:tblW w:w="9322" w:type="dxa"/>
        <w:tblLook w:val="01E0"/>
      </w:tblPr>
      <w:tblGrid>
        <w:gridCol w:w="4928"/>
        <w:gridCol w:w="4394"/>
      </w:tblGrid>
      <w:tr w:rsidR="007F519A" w:rsidTr="001E0EC9">
        <w:trPr>
          <w:trHeight w:val="1418"/>
        </w:trPr>
        <w:tc>
          <w:tcPr>
            <w:tcW w:w="4928" w:type="dxa"/>
          </w:tcPr>
          <w:p w:rsidR="007F519A" w:rsidRDefault="007F519A" w:rsidP="001E0EC9">
            <w:pPr>
              <w:pStyle w:val="a6"/>
              <w:spacing w:line="360" w:lineRule="auto"/>
              <w:ind w:firstLine="0"/>
              <w:rPr>
                <w:szCs w:val="28"/>
              </w:rPr>
            </w:pPr>
          </w:p>
          <w:p w:rsidR="007F519A" w:rsidRDefault="007F519A" w:rsidP="001E0EC9">
            <w:pPr>
              <w:pStyle w:val="a6"/>
              <w:spacing w:line="360" w:lineRule="auto"/>
              <w:ind w:firstLine="0"/>
              <w:rPr>
                <w:szCs w:val="28"/>
              </w:rPr>
            </w:pPr>
          </w:p>
        </w:tc>
        <w:tc>
          <w:tcPr>
            <w:tcW w:w="4394" w:type="dxa"/>
          </w:tcPr>
          <w:p w:rsidR="007F519A" w:rsidRPr="007F519A" w:rsidRDefault="007F519A" w:rsidP="001E0EC9">
            <w:pPr>
              <w:pStyle w:val="a6"/>
              <w:ind w:left="742" w:firstLine="0"/>
              <w:jc w:val="left"/>
              <w:rPr>
                <w:szCs w:val="28"/>
              </w:rPr>
            </w:pPr>
            <w:r w:rsidRPr="007F519A">
              <w:rPr>
                <w:szCs w:val="28"/>
              </w:rPr>
              <w:t>УТВЕРЖДЕН</w:t>
            </w:r>
          </w:p>
          <w:p w:rsidR="007F519A" w:rsidRPr="007F519A" w:rsidRDefault="007F519A" w:rsidP="001E0EC9">
            <w:pPr>
              <w:pStyle w:val="a6"/>
              <w:ind w:left="742" w:firstLine="0"/>
              <w:jc w:val="left"/>
              <w:rPr>
                <w:szCs w:val="28"/>
              </w:rPr>
            </w:pPr>
            <w:r w:rsidRPr="007F519A">
              <w:rPr>
                <w:szCs w:val="28"/>
              </w:rPr>
              <w:t>распоряжением администрации сельского поселения</w:t>
            </w:r>
          </w:p>
          <w:p w:rsidR="007F519A" w:rsidRPr="007F519A" w:rsidRDefault="007F519A" w:rsidP="001E0EC9">
            <w:pPr>
              <w:pStyle w:val="a6"/>
              <w:ind w:left="742" w:firstLine="0"/>
              <w:jc w:val="left"/>
              <w:rPr>
                <w:szCs w:val="28"/>
              </w:rPr>
            </w:pPr>
            <w:r w:rsidRPr="007F519A">
              <w:rPr>
                <w:szCs w:val="28"/>
              </w:rPr>
              <w:t>от   18.12.2020            №   27</w:t>
            </w:r>
          </w:p>
        </w:tc>
      </w:tr>
    </w:tbl>
    <w:p w:rsidR="007F519A" w:rsidRDefault="007F519A" w:rsidP="007F519A">
      <w:pPr>
        <w:jc w:val="center"/>
        <w:rPr>
          <w:sz w:val="28"/>
          <w:szCs w:val="28"/>
        </w:rPr>
      </w:pPr>
    </w:p>
    <w:p w:rsidR="00A704D9" w:rsidRDefault="007F519A" w:rsidP="00A704D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6E6B37">
        <w:rPr>
          <w:sz w:val="28"/>
          <w:szCs w:val="28"/>
        </w:rPr>
        <w:t xml:space="preserve">Порядок </w:t>
      </w:r>
    </w:p>
    <w:p w:rsidR="007F519A" w:rsidRDefault="007F519A" w:rsidP="00A704D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6E6B37">
        <w:rPr>
          <w:sz w:val="28"/>
          <w:szCs w:val="28"/>
        </w:rPr>
        <w:t xml:space="preserve">завершения операций по исполнению бюджета муниципального образования </w:t>
      </w:r>
      <w:r w:rsidRPr="006E6B37">
        <w:rPr>
          <w:bCs/>
          <w:sz w:val="28"/>
          <w:szCs w:val="28"/>
        </w:rPr>
        <w:t>«Полевское сельское поселение» Октябрьского муниципального района</w:t>
      </w:r>
      <w:r w:rsidRPr="006E6B37">
        <w:rPr>
          <w:sz w:val="28"/>
          <w:szCs w:val="28"/>
        </w:rPr>
        <w:t xml:space="preserve"> Еврейской автономной области в 20</w:t>
      </w:r>
      <w:r>
        <w:rPr>
          <w:sz w:val="28"/>
          <w:szCs w:val="28"/>
        </w:rPr>
        <w:t>20</w:t>
      </w:r>
      <w:r w:rsidRPr="006E6B37">
        <w:rPr>
          <w:sz w:val="28"/>
          <w:szCs w:val="28"/>
        </w:rPr>
        <w:t xml:space="preserve"> году</w:t>
      </w:r>
    </w:p>
    <w:p w:rsidR="00A704D9" w:rsidRPr="006E6B37" w:rsidRDefault="00A704D9" w:rsidP="007F51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519A" w:rsidRDefault="007F519A" w:rsidP="007F5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Исполнение  бюджета муниципального образования </w:t>
      </w:r>
      <w:r w:rsidR="00A704D9" w:rsidRPr="006E6B37">
        <w:rPr>
          <w:bCs/>
          <w:sz w:val="28"/>
          <w:szCs w:val="28"/>
        </w:rPr>
        <w:t>«Полевское сельское поселение» Октябрьского муниципального района</w:t>
      </w:r>
      <w:r w:rsidR="00A704D9" w:rsidRPr="006E6B37">
        <w:rPr>
          <w:sz w:val="28"/>
          <w:szCs w:val="28"/>
        </w:rPr>
        <w:t xml:space="preserve"> Еврейской автономной области в 20</w:t>
      </w:r>
      <w:r w:rsidR="00A704D9">
        <w:rPr>
          <w:sz w:val="28"/>
          <w:szCs w:val="28"/>
        </w:rPr>
        <w:t>20</w:t>
      </w:r>
      <w:r w:rsidR="00A704D9" w:rsidRPr="006E6B37">
        <w:rPr>
          <w:sz w:val="28"/>
          <w:szCs w:val="28"/>
        </w:rPr>
        <w:t xml:space="preserve"> году</w:t>
      </w:r>
      <w:r w:rsidR="00A70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местный бюджет) завершается в части:</w:t>
      </w:r>
    </w:p>
    <w:p w:rsidR="007F519A" w:rsidRDefault="007F519A" w:rsidP="007F5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кассовых операций по расходам местного бюджета и источникам финансирования дефицита местного бюджета – 30 декабря текущего финансового года;</w:t>
      </w:r>
    </w:p>
    <w:p w:rsidR="007F519A" w:rsidRDefault="007F519A" w:rsidP="007F5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зачисления в  местный бюджет поступлений завершенного финансового года, распределенных в установленном порядке Управлением Федерального казначейства по Еврейской автономной области между бюджетами бюджетной системы Российской Федерации, и их отражения  в отчетности об исполнении местного бюджета завершенного финансового года – в первые пять рабочих дней очередного финансового года.</w:t>
      </w:r>
    </w:p>
    <w:p w:rsidR="007F519A" w:rsidRDefault="007F519A" w:rsidP="007F5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целях завершения операций по расходам   местного бюджета и источникам финансирования дефицита местного бюджета финансовый отдел принимает от получателей средств местного бюджета и администраторов источников финансирования дефицита местного бюджета не позднее, чем:</w:t>
      </w:r>
    </w:p>
    <w:p w:rsidR="007F519A" w:rsidRDefault="007F519A" w:rsidP="007F519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 три рабочих дня до окончания текущего финансового года – платежные документы для санкционирования оплаты денежных обязательств, для доведения объемов финансирования до получателей средств местного бюджета;</w:t>
      </w:r>
      <w:proofErr w:type="gramEnd"/>
    </w:p>
    <w:p w:rsidR="007F519A" w:rsidRDefault="007F519A" w:rsidP="007F5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позднее 28 декабря текущего года – платежные документы для осуществления расходов производимых за счет субсидий, субвенций и межбюджетных трансфертов, предоставляемых из федерального бюджета, имеющих целевое значение</w:t>
      </w:r>
      <w:r w:rsidRPr="003A7D8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F519A" w:rsidRDefault="007F519A" w:rsidP="007F5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два рабочих дня до окончания текущего финансового года – платежные документы для доведения объемов финансирования до администраторов источников финансирования дефицита местного бюджета.</w:t>
      </w:r>
    </w:p>
    <w:p w:rsidR="007F519A" w:rsidRDefault="007F519A" w:rsidP="007F5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Средства местного бюджета получателями средств местного бюджета используются со счетов, открытых:</w:t>
      </w:r>
    </w:p>
    <w:p w:rsidR="007F519A" w:rsidRDefault="007F519A" w:rsidP="007F5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Управлении Федерального казначейства по Еврейской автономной области включительно 30 декабря, в исключительных случаях до 31 декабря</w:t>
      </w:r>
      <w:r w:rsidRPr="002E5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текущего финансового года. </w:t>
      </w:r>
    </w:p>
    <w:p w:rsidR="007F519A" w:rsidRDefault="007F519A" w:rsidP="007F5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платежных и иных документов для осуществления операций по выплатам за счет наличных денег не позднее 28 декабря 2020 года. </w:t>
      </w:r>
    </w:p>
    <w:p w:rsidR="007F519A" w:rsidRDefault="007F519A" w:rsidP="007F5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Остатки неиспользованных объемов финансирования текущего года для кассовых выплат из местного бюджета, отраженные на лицевых счетах, открытых в  Управлении Федерального казначейства по Еврейской автономной области получателям средств местного  бюджета не подлежат учету на указанных лицевых счетах в качестве остатков на начало очередного финансового года.</w:t>
      </w:r>
      <w:proofErr w:type="gramEnd"/>
    </w:p>
    <w:p w:rsidR="007F519A" w:rsidRDefault="007F519A" w:rsidP="007F5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Управление Федерального казначейства по Еврейской автономной области осуществляет возврат остатков неиспользованных сре</w:t>
      </w:r>
      <w:proofErr w:type="gramStart"/>
      <w:r>
        <w:rPr>
          <w:sz w:val="28"/>
          <w:szCs w:val="28"/>
        </w:rPr>
        <w:t>дств с л</w:t>
      </w:r>
      <w:proofErr w:type="gramEnd"/>
      <w:r>
        <w:rPr>
          <w:sz w:val="28"/>
          <w:szCs w:val="28"/>
        </w:rPr>
        <w:t xml:space="preserve">ицевых счетов получателей средств местного бюджета на счет </w:t>
      </w:r>
      <w:r w:rsidR="00A704D9" w:rsidRPr="006E6B37">
        <w:rPr>
          <w:sz w:val="28"/>
          <w:szCs w:val="28"/>
        </w:rPr>
        <w:t>40204810200000001223</w:t>
      </w:r>
      <w:r>
        <w:rPr>
          <w:sz w:val="28"/>
          <w:szCs w:val="28"/>
        </w:rPr>
        <w:t xml:space="preserve"> Управления Федерального казначейства по Еврейской автономной области до последнего рабочего дня   текущего финансового года.</w:t>
      </w:r>
    </w:p>
    <w:p w:rsidR="007F519A" w:rsidRDefault="007F519A" w:rsidP="007F5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начало очередного финансового года остаток неиспользованных объемов финансирования на лицевых счетах получателей средств местного бюджета должен равняться нулю.</w:t>
      </w:r>
    </w:p>
    <w:p w:rsidR="007F519A" w:rsidRDefault="007F519A" w:rsidP="007F5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Суммы, поступившие в местный бюджет от распределения в установленном порядке Управлением Федерального казначейства по Еврейской автономной области поступлений завершенного текущего финансового года в первые пять</w:t>
      </w:r>
      <w:proofErr w:type="gramEnd"/>
      <w:r>
        <w:rPr>
          <w:sz w:val="28"/>
          <w:szCs w:val="28"/>
        </w:rPr>
        <w:t xml:space="preserve"> рабочих дней очередного финансового года, учитываются как доходы местного  бюджета завершенного финансового года.</w:t>
      </w:r>
    </w:p>
    <w:p w:rsidR="007F519A" w:rsidRDefault="007F519A" w:rsidP="007F5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Остатки средств местного бюджета завершенного финансового года, поступившие на счет</w:t>
      </w:r>
      <w:r w:rsidR="00A704D9">
        <w:rPr>
          <w:sz w:val="28"/>
          <w:szCs w:val="28"/>
        </w:rPr>
        <w:t xml:space="preserve"> </w:t>
      </w:r>
      <w:r w:rsidR="00A704D9" w:rsidRPr="006E6B37">
        <w:rPr>
          <w:sz w:val="28"/>
          <w:szCs w:val="28"/>
        </w:rPr>
        <w:t>40204810200000001223</w:t>
      </w:r>
      <w:r>
        <w:rPr>
          <w:sz w:val="28"/>
          <w:szCs w:val="28"/>
        </w:rPr>
        <w:t>, открытый Управлению Федерального казначейства по Еврейской автономной области, в очередном финансовом году подлежат перечислению в доход местного бюджета в порядке, установленном для возврата дебиторской задолженности прошлых лет.</w:t>
      </w:r>
    </w:p>
    <w:p w:rsidR="007F519A" w:rsidRDefault="007F519A" w:rsidP="007F5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Выплату заработной платы за декабрь  работникам казенных и бюджетных учреждений производить с 25 декабря текущего финансового года.</w:t>
      </w:r>
    </w:p>
    <w:p w:rsidR="007F519A" w:rsidRDefault="007F519A" w:rsidP="007F5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Главные распорядители и получатели средств местного бюджета  обеспечивают в рамках лимитов бюджетных обязательств текущего финансового года оплату принятых денежных  обязательств только за фактически оказанные услуги (выполненные работы, полученный товар) без образования дебиторской задолженности.</w:t>
      </w:r>
    </w:p>
    <w:p w:rsidR="007F519A" w:rsidRDefault="007F519A" w:rsidP="007F5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В случае невыполнения условий муниципальных контрактов (договоров), заключенных в рамках лимитов бюджетных обязательств текущего финансового года, предварительная оплата по которым была  произведена, и невозможности окончательного расчета в текущем финансовом году по объективным причинам, окончательный расчет по данным муниципальным контрактам (договорам) производится в очередном финансовом году при условии наличия остатка неиспользованных лимитов  бюджетных обязательств по соответствующим кодам бюджетной классификации по состоянию</w:t>
      </w:r>
      <w:proofErr w:type="gramEnd"/>
      <w:r>
        <w:rPr>
          <w:sz w:val="28"/>
          <w:szCs w:val="28"/>
        </w:rPr>
        <w:t xml:space="preserve"> на 01 января очередного финансового года. </w:t>
      </w:r>
    </w:p>
    <w:p w:rsidR="00EC1103" w:rsidRDefault="00531284"/>
    <w:sectPr w:rsidR="00EC1103" w:rsidSect="00A704D9">
      <w:headerReference w:type="even" r:id="rId6"/>
      <w:pgSz w:w="11906" w:h="16838"/>
      <w:pgMar w:top="993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C9" w:rsidRDefault="0053128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C69C9" w:rsidRDefault="0053128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19A"/>
    <w:rsid w:val="00202ABF"/>
    <w:rsid w:val="003A3560"/>
    <w:rsid w:val="00531284"/>
    <w:rsid w:val="007F519A"/>
    <w:rsid w:val="00A704D9"/>
    <w:rsid w:val="00D3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F519A"/>
    <w:pPr>
      <w:keepNext/>
      <w:widowControl w:val="0"/>
      <w:jc w:val="center"/>
      <w:outlineLvl w:val="0"/>
    </w:pPr>
    <w:rPr>
      <w:rFonts w:ascii="Courier New" w:hAnsi="Courier New"/>
      <w:b/>
      <w:snapToGrid w:val="0"/>
      <w:spacing w:val="-2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19A"/>
    <w:rPr>
      <w:rFonts w:ascii="Courier New" w:eastAsia="Times New Roman" w:hAnsi="Courier New" w:cs="Times New Roman"/>
      <w:b/>
      <w:snapToGrid w:val="0"/>
      <w:spacing w:val="-20"/>
      <w:sz w:val="40"/>
      <w:szCs w:val="24"/>
      <w:lang w:eastAsia="ru-RU"/>
    </w:rPr>
  </w:style>
  <w:style w:type="character" w:styleId="a3">
    <w:name w:val="page number"/>
    <w:basedOn w:val="a0"/>
    <w:semiHidden/>
    <w:rsid w:val="007F519A"/>
  </w:style>
  <w:style w:type="paragraph" w:styleId="a4">
    <w:name w:val="header"/>
    <w:basedOn w:val="a"/>
    <w:link w:val="a5"/>
    <w:semiHidden/>
    <w:rsid w:val="007F519A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7F51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F5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5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7F519A"/>
    <w:pPr>
      <w:ind w:firstLine="90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7F51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2020-12-18T02:57:00Z</cp:lastPrinted>
  <dcterms:created xsi:type="dcterms:W3CDTF">2020-12-18T02:36:00Z</dcterms:created>
  <dcterms:modified xsi:type="dcterms:W3CDTF">2020-12-18T03:06:00Z</dcterms:modified>
</cp:coreProperties>
</file>