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F529AA">
        <w:rPr>
          <w:b/>
          <w:sz w:val="56"/>
          <w:szCs w:val="56"/>
        </w:rPr>
        <w:t>3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529AA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 феврал</w:t>
      </w:r>
      <w:r w:rsidR="00EB6BA8">
        <w:rPr>
          <w:b/>
          <w:sz w:val="56"/>
          <w:szCs w:val="56"/>
        </w:rPr>
        <w:t>я</w:t>
      </w:r>
      <w:r w:rsidR="00205142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B" w:rsidRDefault="00F4057F" w:rsidP="00F529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</w:t>
            </w:r>
            <w:r w:rsidR="00686E0B" w:rsidRPr="00556331">
              <w:rPr>
                <w:color w:val="000000"/>
                <w:sz w:val="24"/>
                <w:szCs w:val="24"/>
              </w:rPr>
              <w:t xml:space="preserve">. Постановление администрации сельского поселения от </w:t>
            </w:r>
            <w:r w:rsidR="00F529AA">
              <w:rPr>
                <w:color w:val="000000"/>
                <w:sz w:val="24"/>
                <w:szCs w:val="24"/>
              </w:rPr>
              <w:t>15</w:t>
            </w:r>
            <w:r w:rsidR="00686E0B" w:rsidRPr="00556331">
              <w:rPr>
                <w:color w:val="000000"/>
                <w:sz w:val="24"/>
                <w:szCs w:val="24"/>
              </w:rPr>
              <w:t>.0</w:t>
            </w:r>
            <w:r w:rsidR="00F529A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.2023</w:t>
            </w:r>
            <w:r w:rsidR="00686E0B" w:rsidRPr="00556331">
              <w:rPr>
                <w:color w:val="000000"/>
                <w:sz w:val="24"/>
                <w:szCs w:val="24"/>
              </w:rPr>
              <w:t xml:space="preserve"> № </w:t>
            </w:r>
            <w:r w:rsidR="00F529AA">
              <w:rPr>
                <w:color w:val="000000"/>
                <w:sz w:val="24"/>
                <w:szCs w:val="24"/>
              </w:rPr>
              <w:t>20</w:t>
            </w:r>
            <w:r w:rsidR="00686E0B" w:rsidRPr="00556331">
              <w:rPr>
                <w:color w:val="000000"/>
                <w:sz w:val="24"/>
                <w:szCs w:val="24"/>
              </w:rPr>
              <w:t xml:space="preserve"> </w:t>
            </w:r>
            <w:r w:rsidR="00556331">
              <w:rPr>
                <w:color w:val="000000"/>
                <w:sz w:val="24"/>
                <w:szCs w:val="24"/>
              </w:rPr>
              <w:t>«</w:t>
            </w:r>
            <w:r w:rsidR="00F529AA" w:rsidRPr="00F529AA">
              <w:rPr>
                <w:bCs/>
                <w:color w:val="000000"/>
                <w:sz w:val="24"/>
                <w:szCs w:val="24"/>
              </w:rPr>
              <w:t>О порядке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="00F529AA">
              <w:rPr>
                <w:color w:val="000000"/>
                <w:sz w:val="24"/>
                <w:szCs w:val="24"/>
              </w:rPr>
              <w:t>»</w:t>
            </w:r>
          </w:p>
          <w:p w:rsidR="00F529AA" w:rsidRPr="00F529AA" w:rsidRDefault="00F529AA" w:rsidP="00F529A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A" w:rsidRPr="00F529AA" w:rsidRDefault="00F4057F" w:rsidP="00F529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</w:t>
            </w:r>
            <w:r w:rsidR="00556331">
              <w:rPr>
                <w:color w:val="000000"/>
                <w:sz w:val="24"/>
                <w:szCs w:val="24"/>
              </w:rPr>
              <w:t xml:space="preserve">. </w:t>
            </w:r>
            <w:r w:rsidR="00556331"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6331"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 w:rsidR="00F529AA">
              <w:rPr>
                <w:color w:val="000000"/>
                <w:sz w:val="24"/>
                <w:szCs w:val="24"/>
              </w:rPr>
              <w:t>ого поселения от 15.02.2023 № 21</w:t>
            </w:r>
            <w:r w:rsidR="00556331" w:rsidRPr="00556331">
              <w:rPr>
                <w:color w:val="000000"/>
                <w:sz w:val="24"/>
                <w:szCs w:val="24"/>
              </w:rPr>
              <w:t xml:space="preserve"> «</w:t>
            </w:r>
            <w:r w:rsidR="00F529AA" w:rsidRPr="00F529AA">
              <w:rPr>
                <w:sz w:val="24"/>
                <w:szCs w:val="24"/>
              </w:rPr>
              <w:t xml:space="preserve">О порядке </w:t>
            </w:r>
            <w:r w:rsidR="00F529AA" w:rsidRPr="00F529AA">
              <w:rPr>
                <w:bCs/>
                <w:color w:val="000000"/>
                <w:sz w:val="24"/>
                <w:szCs w:val="24"/>
              </w:rPr>
              <w:t xml:space="preserve">уведомления представителя нанимателя о фактах обращения в целях склонения муниципального служащего администрации Полевского сельского поселения, </w:t>
            </w:r>
            <w:proofErr w:type="gramStart"/>
            <w:r w:rsidR="00F529AA" w:rsidRPr="00F529AA">
              <w:rPr>
                <w:bCs/>
                <w:color w:val="000000"/>
                <w:sz w:val="24"/>
                <w:szCs w:val="24"/>
              </w:rPr>
              <w:t>назначение</w:t>
            </w:r>
            <w:proofErr w:type="gramEnd"/>
            <w:r w:rsidR="00F529AA" w:rsidRPr="00F529AA">
              <w:rPr>
                <w:bCs/>
                <w:color w:val="000000"/>
                <w:sz w:val="24"/>
                <w:szCs w:val="24"/>
              </w:rPr>
      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и перечне сведений, содержащихся в указанных уведомлениях</w:t>
            </w:r>
          </w:p>
          <w:p w:rsidR="00556331" w:rsidRPr="00556331" w:rsidRDefault="00556331" w:rsidP="00F529A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4057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7F" w:rsidRPr="00205142" w:rsidRDefault="00F4057F" w:rsidP="00F4057F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3. </w:t>
            </w:r>
            <w:r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 w:rsidR="00A72B89">
              <w:rPr>
                <w:color w:val="000000"/>
                <w:sz w:val="24"/>
                <w:szCs w:val="24"/>
              </w:rPr>
              <w:t>ого поселения от 15.02.2023 № 22</w:t>
            </w:r>
            <w:r w:rsidRPr="00556331">
              <w:rPr>
                <w:color w:val="000000"/>
                <w:sz w:val="24"/>
                <w:szCs w:val="24"/>
              </w:rPr>
              <w:t xml:space="preserve"> </w:t>
            </w:r>
            <w:r w:rsidRPr="0020514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r w:rsidR="00F529AA" w:rsidRPr="00F529AA">
              <w:rPr>
                <w:sz w:val="24"/>
                <w:szCs w:val="24"/>
              </w:rPr>
      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      </w:r>
            <w:proofErr w:type="spellStart"/>
            <w:r w:rsidR="00F529AA" w:rsidRPr="00F529AA">
              <w:rPr>
                <w:sz w:val="24"/>
                <w:szCs w:val="24"/>
              </w:rPr>
              <w:t>Полевское</w:t>
            </w:r>
            <w:proofErr w:type="spellEnd"/>
            <w:r w:rsidR="00F529AA" w:rsidRPr="00F529AA">
              <w:rPr>
                <w:sz w:val="24"/>
                <w:szCs w:val="24"/>
              </w:rPr>
              <w:t xml:space="preserve"> сельское поселение» Октябрьского муниципального рай</w:t>
            </w:r>
            <w:r w:rsidR="00F529AA">
              <w:rPr>
                <w:sz w:val="24"/>
                <w:szCs w:val="24"/>
              </w:rPr>
              <w:t>она Еврейской автономной область»</w:t>
            </w:r>
          </w:p>
          <w:p w:rsidR="00F4057F" w:rsidRDefault="00F4057F" w:rsidP="00F405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F529A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pPr w:leftFromText="180" w:rightFromText="180" w:vertAnchor="text" w:horzAnchor="margin" w:tblpY="48"/>
        <w:tblW w:w="9606" w:type="dxa"/>
        <w:tblLayout w:type="fixed"/>
        <w:tblLook w:val="0000"/>
      </w:tblPr>
      <w:tblGrid>
        <w:gridCol w:w="2782"/>
        <w:gridCol w:w="5220"/>
        <w:gridCol w:w="1604"/>
      </w:tblGrid>
      <w:tr w:rsidR="00F529AA" w:rsidRPr="00F529AA" w:rsidTr="0081675B">
        <w:trPr>
          <w:trHeight w:val="2022"/>
        </w:trPr>
        <w:tc>
          <w:tcPr>
            <w:tcW w:w="9606" w:type="dxa"/>
            <w:gridSpan w:val="3"/>
            <w:shd w:val="clear" w:color="auto" w:fill="auto"/>
          </w:tcPr>
          <w:p w:rsidR="00F529AA" w:rsidRPr="00F529AA" w:rsidRDefault="00F529AA" w:rsidP="0081675B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 w:rsidRPr="00F529AA">
              <w:rPr>
                <w:bCs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Pr="00F529AA">
              <w:rPr>
                <w:bCs/>
                <w:sz w:val="24"/>
                <w:szCs w:val="24"/>
              </w:rPr>
              <w:t>Полевское</w:t>
            </w:r>
            <w:proofErr w:type="spellEnd"/>
            <w:r w:rsidRPr="00F529AA">
              <w:rPr>
                <w:bCs/>
                <w:sz w:val="24"/>
                <w:szCs w:val="24"/>
              </w:rPr>
              <w:t xml:space="preserve"> сельское поселение»</w:t>
            </w:r>
          </w:p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Октябрьского муниципального района</w:t>
            </w:r>
          </w:p>
          <w:p w:rsidR="00F529AA" w:rsidRPr="00F529AA" w:rsidRDefault="00F529AA" w:rsidP="0081675B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Еврейской автономной области</w:t>
            </w:r>
          </w:p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</w:p>
          <w:p w:rsidR="00F529AA" w:rsidRPr="00F529AA" w:rsidRDefault="00F529AA" w:rsidP="0081675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АДМИНИСТРАЦИЯ СЕЛЬСКОГО ПОСЕЛЕНИЯ</w:t>
            </w:r>
          </w:p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</w:p>
          <w:p w:rsidR="00F529AA" w:rsidRPr="00F529AA" w:rsidRDefault="00F529AA" w:rsidP="0081675B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F529AA">
              <w:rPr>
                <w:bCs/>
                <w:sz w:val="24"/>
                <w:szCs w:val="24"/>
              </w:rPr>
              <w:t>ПОСТАНОВЛЕНИЕ</w:t>
            </w:r>
          </w:p>
          <w:p w:rsidR="00F529AA" w:rsidRPr="00F529AA" w:rsidRDefault="00F529AA" w:rsidP="0081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29AA" w:rsidRPr="00F529AA" w:rsidTr="0081675B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F529AA" w:rsidRPr="00F529AA" w:rsidRDefault="00F529AA" w:rsidP="0081675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529AA">
              <w:rPr>
                <w:sz w:val="24"/>
                <w:szCs w:val="24"/>
              </w:rPr>
              <w:t>15.02.2023</w:t>
            </w:r>
          </w:p>
        </w:tc>
        <w:tc>
          <w:tcPr>
            <w:tcW w:w="5220" w:type="dxa"/>
            <w:shd w:val="clear" w:color="auto" w:fill="auto"/>
          </w:tcPr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F529AA" w:rsidRPr="00F529AA" w:rsidRDefault="00F529AA" w:rsidP="0081675B">
            <w:pPr>
              <w:tabs>
                <w:tab w:val="right" w:pos="1682"/>
              </w:tabs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№ 20</w:t>
            </w:r>
          </w:p>
        </w:tc>
      </w:tr>
      <w:tr w:rsidR="00F529AA" w:rsidRPr="00F529AA" w:rsidTr="0081675B">
        <w:trPr>
          <w:cantSplit/>
        </w:trPr>
        <w:tc>
          <w:tcPr>
            <w:tcW w:w="9606" w:type="dxa"/>
            <w:gridSpan w:val="3"/>
            <w:shd w:val="clear" w:color="auto" w:fill="auto"/>
          </w:tcPr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с. Полевое</w:t>
            </w:r>
          </w:p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29AA" w:rsidRPr="00F529AA" w:rsidRDefault="00F529AA" w:rsidP="00F529AA">
      <w:pPr>
        <w:jc w:val="center"/>
        <w:rPr>
          <w:color w:val="000000"/>
          <w:sz w:val="24"/>
          <w:szCs w:val="24"/>
        </w:rPr>
      </w:pPr>
      <w:r w:rsidRPr="00F529AA">
        <w:rPr>
          <w:bCs/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bCs/>
          <w:color w:val="000000"/>
          <w:sz w:val="24"/>
          <w:szCs w:val="24"/>
        </w:rPr>
        <w:t>О порядке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F529AA">
        <w:rPr>
          <w:color w:val="000000"/>
          <w:sz w:val="24"/>
          <w:szCs w:val="24"/>
        </w:rPr>
        <w:t>В соответствии с Федеральным законом от 02.03.2007 </w:t>
      </w:r>
      <w:hyperlink r:id="rId8" w:tgtFrame="_blank" w:history="1">
        <w:r w:rsidRPr="00F529AA">
          <w:rPr>
            <w:sz w:val="24"/>
            <w:szCs w:val="24"/>
          </w:rPr>
          <w:t>№ 25-ФЗ</w:t>
        </w:r>
      </w:hyperlink>
      <w:r w:rsidRPr="00F529AA">
        <w:rPr>
          <w:color w:val="000000"/>
          <w:sz w:val="24"/>
          <w:szCs w:val="24"/>
        </w:rPr>
        <w:t> «О муниципальной службе», Федеральным законом от 25.12.2008 </w:t>
      </w:r>
      <w:hyperlink r:id="rId9" w:tgtFrame="_blank" w:history="1">
        <w:r w:rsidRPr="00F529AA">
          <w:rPr>
            <w:sz w:val="24"/>
            <w:szCs w:val="24"/>
          </w:rPr>
          <w:t>№ 273-ФЗ</w:t>
        </w:r>
      </w:hyperlink>
      <w:r w:rsidRPr="00F529AA">
        <w:rPr>
          <w:color w:val="000000"/>
          <w:sz w:val="24"/>
          <w:szCs w:val="24"/>
        </w:rPr>
        <w:t> «О противодействии коррупции», на основании Указа Президента Российской Федерации от </w:t>
      </w:r>
      <w:hyperlink r:id="rId10" w:tgtFrame="_blank" w:history="1">
        <w:r w:rsidRPr="00F529AA">
          <w:rPr>
            <w:sz w:val="24"/>
            <w:szCs w:val="24"/>
          </w:rPr>
          <w:t>22.12.2015 № 650</w:t>
        </w:r>
      </w:hyperlink>
      <w:r w:rsidRPr="00F529AA">
        <w:rPr>
          <w:color w:val="000000"/>
          <w:sz w:val="24"/>
          <w:szCs w:val="24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F529AA">
        <w:rPr>
          <w:color w:val="000000"/>
          <w:sz w:val="24"/>
          <w:szCs w:val="24"/>
        </w:rPr>
        <w:t xml:space="preserve"> интересов, и о внесении изменений в некоторые акты Президенты Российской Федерации» администрация сельского поселения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ПОСТАНОВЛЯЕТ: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1.  Утвердить Положение о порядке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2. Признать утратившими силу следующие постановления администрации сельского поселения:</w:t>
      </w:r>
    </w:p>
    <w:p w:rsidR="00F529AA" w:rsidRPr="00F529AA" w:rsidRDefault="00F529AA" w:rsidP="00F529AA">
      <w:pPr>
        <w:ind w:firstLine="708"/>
        <w:jc w:val="both"/>
        <w:rPr>
          <w:bCs/>
          <w:sz w:val="24"/>
          <w:szCs w:val="24"/>
        </w:rPr>
      </w:pPr>
      <w:r w:rsidRPr="00F529AA">
        <w:rPr>
          <w:color w:val="000000"/>
          <w:sz w:val="24"/>
          <w:szCs w:val="24"/>
        </w:rPr>
        <w:t>- от </w:t>
      </w:r>
      <w:r w:rsidRPr="00F529AA">
        <w:rPr>
          <w:sz w:val="24"/>
          <w:szCs w:val="24"/>
        </w:rPr>
        <w:t>17.10.2022 №</w:t>
      </w:r>
      <w:r w:rsidRPr="00F529AA">
        <w:rPr>
          <w:color w:val="000000"/>
          <w:sz w:val="24"/>
          <w:szCs w:val="24"/>
        </w:rPr>
        <w:t xml:space="preserve"> 60 «</w:t>
      </w:r>
      <w:r w:rsidRPr="00F529AA">
        <w:rPr>
          <w:sz w:val="24"/>
          <w:szCs w:val="24"/>
        </w:rPr>
        <w:t xml:space="preserve">Об утверждении Положения о порядке сообщения муниципальными служащими администрации Полевского сельского поселения </w:t>
      </w:r>
      <w:r w:rsidRPr="00F529AA">
        <w:rPr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529AA">
        <w:rPr>
          <w:color w:val="000000"/>
          <w:sz w:val="24"/>
          <w:szCs w:val="24"/>
        </w:rPr>
        <w:t>»;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3. </w:t>
      </w:r>
      <w:proofErr w:type="gramStart"/>
      <w:r w:rsidRPr="00F529AA">
        <w:rPr>
          <w:color w:val="000000"/>
          <w:sz w:val="24"/>
          <w:szCs w:val="24"/>
        </w:rPr>
        <w:t>Контроль за</w:t>
      </w:r>
      <w:proofErr w:type="gramEnd"/>
      <w:r w:rsidRPr="00F529AA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4. Опубликовать настоящее постановление в средствах массовой информации.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Глава администрации</w:t>
      </w:r>
    </w:p>
    <w:p w:rsidR="00F529AA" w:rsidRPr="00F529AA" w:rsidRDefault="00F529AA" w:rsidP="00F529AA">
      <w:pPr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сельского поселения </w:t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  <w:t xml:space="preserve">А.П. </w:t>
      </w:r>
      <w:proofErr w:type="spellStart"/>
      <w:r w:rsidRPr="00F529AA">
        <w:rPr>
          <w:color w:val="000000"/>
          <w:sz w:val="24"/>
          <w:szCs w:val="24"/>
        </w:rPr>
        <w:t>Пермин</w:t>
      </w:r>
      <w:proofErr w:type="spellEnd"/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                   </w:t>
      </w:r>
    </w:p>
    <w:p w:rsidR="00F529AA" w:rsidRPr="00F529AA" w:rsidRDefault="00F529AA" w:rsidP="00F529AA">
      <w:pPr>
        <w:rPr>
          <w:sz w:val="24"/>
          <w:szCs w:val="24"/>
        </w:rPr>
      </w:pP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Приложение к постановлению 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администрации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сельского поселения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от 15.02.2023 № 20</w:t>
      </w:r>
    </w:p>
    <w:p w:rsidR="00F529AA" w:rsidRPr="00F529AA" w:rsidRDefault="00F529AA" w:rsidP="00F529AA">
      <w:pPr>
        <w:ind w:left="1416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 </w:t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</w:r>
      <w:r w:rsidRPr="00F529AA">
        <w:rPr>
          <w:color w:val="000000"/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</w:t>
      </w:r>
    </w:p>
    <w:p w:rsidR="00F529AA" w:rsidRPr="00F529AA" w:rsidRDefault="00F529AA" w:rsidP="00F529AA">
      <w:pPr>
        <w:ind w:firstLine="547"/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ind w:firstLine="547"/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lastRenderedPageBreak/>
        <w:t>ПОЛОЖЕНИЕ</w:t>
      </w:r>
    </w:p>
    <w:p w:rsidR="00F529AA" w:rsidRPr="00F529AA" w:rsidRDefault="00F529AA" w:rsidP="00F529AA">
      <w:pPr>
        <w:ind w:firstLine="547"/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о порядке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</w:t>
      </w:r>
    </w:p>
    <w:p w:rsidR="00F529AA" w:rsidRPr="00F529AA" w:rsidRDefault="00F529AA" w:rsidP="00F529AA">
      <w:pPr>
        <w:ind w:firstLine="547"/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к конфликту интересов</w:t>
      </w:r>
    </w:p>
    <w:p w:rsidR="00F529AA" w:rsidRPr="00F529AA" w:rsidRDefault="00F529AA" w:rsidP="00F529AA">
      <w:pPr>
        <w:ind w:firstLine="547"/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F529AA">
        <w:rPr>
          <w:color w:val="000000"/>
          <w:sz w:val="24"/>
          <w:szCs w:val="24"/>
        </w:rPr>
        <w:t>сообщать</w:t>
      </w:r>
      <w:proofErr w:type="gramEnd"/>
      <w:r w:rsidRPr="00F529AA">
        <w:rPr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529AA" w:rsidRPr="00F529AA" w:rsidRDefault="00F529AA" w:rsidP="00F529AA">
      <w:pPr>
        <w:ind w:firstLine="540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3. 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его по какой-либо причине на рабочем месте – при первой возможности, представить уведомление главе администрации Полевского сельского поселения (дале</w:t>
      </w:r>
      <w:proofErr w:type="gramStart"/>
      <w:r w:rsidRPr="00F529AA">
        <w:rPr>
          <w:color w:val="000000"/>
          <w:sz w:val="24"/>
          <w:szCs w:val="24"/>
        </w:rPr>
        <w:t>е-</w:t>
      </w:r>
      <w:proofErr w:type="gramEnd"/>
      <w:r w:rsidRPr="00F529AA">
        <w:rPr>
          <w:color w:val="000000"/>
          <w:sz w:val="24"/>
          <w:szCs w:val="24"/>
        </w:rPr>
        <w:t xml:space="preserve"> глава администрации)  о возникновении личной заинтересованности при исполнении должностных обязанностей, составленное по форме согласно приложению № 1.</w:t>
      </w:r>
    </w:p>
    <w:p w:rsidR="00F529AA" w:rsidRPr="00F529AA" w:rsidRDefault="00F529AA" w:rsidP="00F529AA">
      <w:pPr>
        <w:ind w:firstLine="540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4. Уведомление, направленное главе администрации, регистрируется в день его получения в журнале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журнал), оформленном согласно приложению № 2. Копия уведомления с отметкой о регистрации выдается муниципальному служащему под роспись в журнале либо направляется по почте, о чем делается отметка в журнале.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  Уведомление о возникновении личной заинтересованности при исполнении должностных обязанностей, которая </w:t>
      </w:r>
      <w:proofErr w:type="gramStart"/>
      <w:r w:rsidRPr="00F529AA">
        <w:rPr>
          <w:color w:val="000000"/>
          <w:sz w:val="24"/>
          <w:szCs w:val="24"/>
        </w:rPr>
        <w:t>приводит или может привести к конфликту интересов в течение 3-х рабочих дней направляется</w:t>
      </w:r>
      <w:proofErr w:type="gramEnd"/>
      <w:r w:rsidRPr="00F529AA">
        <w:rPr>
          <w:color w:val="000000"/>
          <w:sz w:val="24"/>
          <w:szCs w:val="24"/>
        </w:rPr>
        <w:t> главе администрации.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5. По результатам предварительного рассмотрения уведомлений, поступивших в соответствии с пунктом 4 настоящего Положения, специалистом кадровой службы, в должностные обязанности которого входит работа по противодействию коррупции, подготавливается мотивированное заключение на каждое из них. </w:t>
      </w:r>
    </w:p>
    <w:p w:rsidR="00F529AA" w:rsidRPr="00F529AA" w:rsidRDefault="00F529AA" w:rsidP="00F529AA">
      <w:pPr>
        <w:ind w:firstLine="540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6. Уведомление,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 служащих, проходящих муниципальную службу в администрации сельского поселения,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7. Главой администрации по результатам рассмотрения уведомления принимается одно из следующих решений: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</w:t>
      </w:r>
      <w:r w:rsidRPr="00F529AA">
        <w:rPr>
          <w:color w:val="000000"/>
          <w:sz w:val="24"/>
          <w:szCs w:val="24"/>
        </w:rPr>
        <w:lastRenderedPageBreak/>
        <w:t>интересов;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529AA" w:rsidRPr="00F529AA" w:rsidRDefault="00F529AA" w:rsidP="00F529AA">
      <w:pPr>
        <w:ind w:firstLine="540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  <w:shd w:val="clear" w:color="auto" w:fill="FFFFFF"/>
        </w:rPr>
        <w:t>8. В случае принятия решения, предусмотренного подпунктом "б" пункта 7 настоящего Положения, в соответствии с законодательством Российской Федерации глава администрации 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9. В случае принятия решений, предусмотренных подпунктами «б» и «в» пункта 7 настоящего Положения, глава администрации представляет уведомление в Комиссию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(далее – Комиссия).</w:t>
      </w:r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10. </w:t>
      </w:r>
      <w:proofErr w:type="gramStart"/>
      <w:r w:rsidRPr="00F529AA">
        <w:rPr>
          <w:color w:val="000000"/>
          <w:sz w:val="24"/>
          <w:szCs w:val="24"/>
        </w:rPr>
        <w:t xml:space="preserve">Комиссия рассматривает уведомление и принимает по нему решение в порядке, установленном Положением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  утвержденном постановлением администрации сельского поселения </w:t>
      </w:r>
      <w:r w:rsidRPr="00F529AA">
        <w:rPr>
          <w:sz w:val="24"/>
          <w:szCs w:val="24"/>
        </w:rPr>
        <w:t>от 27.07.2022 № 55 «</w:t>
      </w:r>
      <w:r w:rsidRPr="00F529AA">
        <w:rPr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интересов».</w:t>
      </w:r>
      <w:proofErr w:type="gramEnd"/>
    </w:p>
    <w:p w:rsidR="00F529AA" w:rsidRPr="00F529AA" w:rsidRDefault="00F529AA" w:rsidP="00F529AA">
      <w:pPr>
        <w:ind w:firstLine="547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Приложение № 1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к Положению о порядке сообщения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муниципальными служащими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о возникновении личной заинтересованности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при исполнении должностных (служебных) обязанностей,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которая приводит или может привести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к конфликту интересов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                                        Представителю нанимателя (работодателю)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                                        от ____________________________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                                        _______________________________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                                         (Ф.И.О., замещаемая должность)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УВЕДОМЛЕНИЕ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     о возникновении личной заинтересованности при исполнении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                должностных обязанностей, </w:t>
      </w:r>
      <w:proofErr w:type="gramStart"/>
      <w:r w:rsidRPr="00F529AA">
        <w:rPr>
          <w:color w:val="000000"/>
          <w:sz w:val="24"/>
          <w:szCs w:val="24"/>
        </w:rPr>
        <w:t>которая</w:t>
      </w:r>
      <w:proofErr w:type="gramEnd"/>
      <w:r w:rsidRPr="00F529AA">
        <w:rPr>
          <w:color w:val="000000"/>
          <w:sz w:val="24"/>
          <w:szCs w:val="24"/>
        </w:rPr>
        <w:t xml:space="preserve"> приводит</w:t>
      </w:r>
    </w:p>
    <w:p w:rsidR="00F529AA" w:rsidRPr="00F529AA" w:rsidRDefault="00F529AA" w:rsidP="00F529AA">
      <w:pPr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или может привести к конфликту интересов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Сообщаю о возникновении у меня личной заинтересованности при исполнении должностных  обязанностей,  которая приводит или может привести к конфликту интересов (</w:t>
      </w:r>
      <w:proofErr w:type="gramStart"/>
      <w:r w:rsidRPr="00F529AA">
        <w:rPr>
          <w:color w:val="000000"/>
          <w:sz w:val="24"/>
          <w:szCs w:val="24"/>
        </w:rPr>
        <w:t>нужное</w:t>
      </w:r>
      <w:proofErr w:type="gramEnd"/>
      <w:r w:rsidRPr="00F529AA">
        <w:rPr>
          <w:color w:val="000000"/>
          <w:sz w:val="24"/>
          <w:szCs w:val="24"/>
        </w:rPr>
        <w:t xml:space="preserve"> подчеркнуть).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Обстоятельства,     являющиеся    основанием    возникновения    личной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заинтересованности: ____________________________________________________________________________________________________________________________________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Должностные   обязанности,  на  исполнение  которых  влияет  или  может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повлиять личная заинтересованность: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_______________________________________________________________________________</w:t>
      </w:r>
      <w:r w:rsidRPr="00F529AA">
        <w:rPr>
          <w:color w:val="000000"/>
          <w:sz w:val="24"/>
          <w:szCs w:val="24"/>
        </w:rPr>
        <w:lastRenderedPageBreak/>
        <w:t>_____________________________________________________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Предлагаемые   меры  по  предотвращению  или  урегулированию  конфликта интересов: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    Намереваюсь   (не   намереваюсь)   лично  присутствовать  на  заседании Комиссии по соблюдению требований к служебному поведению муниципальных служащих администрации </w:t>
      </w:r>
      <w:proofErr w:type="spellStart"/>
      <w:r w:rsidRPr="00F529AA">
        <w:rPr>
          <w:color w:val="000000"/>
          <w:sz w:val="24"/>
          <w:szCs w:val="24"/>
        </w:rPr>
        <w:t>Нагибовского</w:t>
      </w:r>
      <w:proofErr w:type="spellEnd"/>
      <w:r w:rsidRPr="00F529AA">
        <w:rPr>
          <w:color w:val="000000"/>
          <w:sz w:val="24"/>
          <w:szCs w:val="24"/>
        </w:rPr>
        <w:t xml:space="preserve"> сельского поселения и урегулированию конфликта интересов при рассмотрении настоящего уведомления (</w:t>
      </w:r>
      <w:proofErr w:type="gramStart"/>
      <w:r w:rsidRPr="00F529AA">
        <w:rPr>
          <w:color w:val="000000"/>
          <w:sz w:val="24"/>
          <w:szCs w:val="24"/>
        </w:rPr>
        <w:t>нужное</w:t>
      </w:r>
      <w:proofErr w:type="gramEnd"/>
      <w:r w:rsidRPr="00F529AA">
        <w:rPr>
          <w:color w:val="000000"/>
          <w:sz w:val="24"/>
          <w:szCs w:val="24"/>
        </w:rPr>
        <w:t xml:space="preserve"> подчеркнуть).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"__" ___________ 20__ г. ______________ ______________________________     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(подпись лица)          (расшифровка подписи, направляющего уведомление)</w:t>
      </w:r>
    </w:p>
    <w:p w:rsidR="00F529AA" w:rsidRPr="00F529AA" w:rsidRDefault="00F529AA" w:rsidP="00F529AA">
      <w:pPr>
        <w:ind w:firstLine="720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Pr="00F529AA" w:rsidRDefault="00F529AA" w:rsidP="00F529AA">
      <w:pPr>
        <w:ind w:left="6360" w:firstLine="720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Приложение № 2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к Положению о порядке сообщения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муниципальными служащими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о возникновении личной заинтересованности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при исполнении должностных (служебных) обязанностей,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которая приводит или может привести</w:t>
      </w:r>
    </w:p>
    <w:p w:rsidR="00F529AA" w:rsidRPr="00F529AA" w:rsidRDefault="00F529AA" w:rsidP="00F529AA">
      <w:pPr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к конфликту интересов</w:t>
      </w:r>
    </w:p>
    <w:p w:rsidR="00F529AA" w:rsidRPr="00F529AA" w:rsidRDefault="00F529AA" w:rsidP="00F529AA">
      <w:pPr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ЖУРНАЛ</w:t>
      </w:r>
    </w:p>
    <w:p w:rsidR="00F529AA" w:rsidRPr="00F529AA" w:rsidRDefault="00F529AA" w:rsidP="00F529AA">
      <w:pPr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регистрации уведомлений о возникновении личной заинтересованности</w:t>
      </w:r>
    </w:p>
    <w:p w:rsidR="00F529AA" w:rsidRPr="00F529AA" w:rsidRDefault="00F529AA" w:rsidP="00F529AA">
      <w:pPr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при исполнении должностных (служебных) обязанностей,</w:t>
      </w:r>
    </w:p>
    <w:p w:rsidR="00F529AA" w:rsidRPr="00F529AA" w:rsidRDefault="00F529AA" w:rsidP="00F529AA">
      <w:pPr>
        <w:jc w:val="center"/>
        <w:rPr>
          <w:color w:val="000000"/>
          <w:sz w:val="24"/>
          <w:szCs w:val="24"/>
        </w:rPr>
      </w:pPr>
      <w:proofErr w:type="gramStart"/>
      <w:r w:rsidRPr="00F529AA">
        <w:rPr>
          <w:color w:val="000000"/>
          <w:sz w:val="24"/>
          <w:szCs w:val="24"/>
        </w:rPr>
        <w:t>которая</w:t>
      </w:r>
      <w:proofErr w:type="gramEnd"/>
      <w:r w:rsidRPr="00F529AA">
        <w:rPr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F529AA" w:rsidRPr="00F529AA" w:rsidRDefault="00F529AA" w:rsidP="00F529AA">
      <w:pPr>
        <w:ind w:firstLine="709"/>
        <w:jc w:val="center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1913"/>
        <w:gridCol w:w="2355"/>
        <w:gridCol w:w="1547"/>
        <w:gridCol w:w="1761"/>
        <w:gridCol w:w="1374"/>
      </w:tblGrid>
      <w:tr w:rsidR="00F529AA" w:rsidRPr="00F529AA" w:rsidTr="0081675B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9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29AA">
              <w:rPr>
                <w:sz w:val="24"/>
                <w:szCs w:val="24"/>
              </w:rPr>
              <w:t>/</w:t>
            </w:r>
            <w:proofErr w:type="spellStart"/>
            <w:r w:rsidRPr="00F529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дата и время получения уведомления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Краткое изложение фактов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Сведения о принятом решении</w:t>
            </w:r>
          </w:p>
          <w:p w:rsidR="00F529AA" w:rsidRPr="00F529AA" w:rsidRDefault="00F529AA" w:rsidP="0081675B">
            <w:pPr>
              <w:jc w:val="center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№ и дата</w:t>
            </w:r>
          </w:p>
        </w:tc>
      </w:tr>
      <w:tr w:rsidR="00F529AA" w:rsidRPr="00F529AA" w:rsidTr="0081675B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both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both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both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both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both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AA" w:rsidRPr="00F529AA" w:rsidRDefault="00F529AA" w:rsidP="0081675B">
            <w:pPr>
              <w:jc w:val="both"/>
              <w:rPr>
                <w:sz w:val="24"/>
                <w:szCs w:val="24"/>
              </w:rPr>
            </w:pPr>
            <w:r w:rsidRPr="00F529AA">
              <w:rPr>
                <w:sz w:val="24"/>
                <w:szCs w:val="24"/>
              </w:rPr>
              <w:t> </w:t>
            </w:r>
          </w:p>
        </w:tc>
      </w:tr>
    </w:tbl>
    <w:p w:rsidR="00F529AA" w:rsidRPr="00F529AA" w:rsidRDefault="00F529AA" w:rsidP="00F529AA">
      <w:pPr>
        <w:ind w:firstLine="720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 </w:t>
      </w:r>
    </w:p>
    <w:p w:rsidR="00F529AA" w:rsidRDefault="00F529AA" w:rsidP="00F529AA">
      <w:pPr>
        <w:rPr>
          <w:sz w:val="24"/>
          <w:szCs w:val="24"/>
        </w:rPr>
      </w:pPr>
    </w:p>
    <w:p w:rsidR="00F529AA" w:rsidRPr="00F529AA" w:rsidRDefault="00F529AA" w:rsidP="00F529AA">
      <w:pPr>
        <w:rPr>
          <w:sz w:val="24"/>
          <w:szCs w:val="24"/>
        </w:rPr>
      </w:pPr>
    </w:p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Муниципальное образование «</w:t>
      </w:r>
      <w:proofErr w:type="spellStart"/>
      <w:r w:rsidRPr="00F529AA">
        <w:rPr>
          <w:sz w:val="24"/>
          <w:szCs w:val="24"/>
        </w:rPr>
        <w:t>Полевское</w:t>
      </w:r>
      <w:proofErr w:type="spellEnd"/>
      <w:r w:rsidRPr="00F529AA">
        <w:rPr>
          <w:sz w:val="24"/>
          <w:szCs w:val="24"/>
        </w:rPr>
        <w:t xml:space="preserve"> сельское поселение»</w:t>
      </w:r>
    </w:p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Октябрьского муниципального района</w:t>
      </w:r>
    </w:p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Еврейской автономной области</w:t>
      </w:r>
    </w:p>
    <w:p w:rsidR="00F529AA" w:rsidRPr="00F529AA" w:rsidRDefault="00F529AA" w:rsidP="00F529AA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F529AA" w:rsidRPr="00F529AA" w:rsidRDefault="00F529AA" w:rsidP="00F529AA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F529AA">
        <w:rPr>
          <w:sz w:val="24"/>
          <w:szCs w:val="24"/>
        </w:rPr>
        <w:t>АДМИНИСТРАЦИЯ   СЕЛЬСКОГО ПОСЕЛЕНИЯ</w:t>
      </w:r>
    </w:p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ПОСТАНОВЛЕНИЕ</w:t>
      </w:r>
    </w:p>
    <w:p w:rsidR="00F529AA" w:rsidRPr="00F529AA" w:rsidRDefault="00F529AA" w:rsidP="00F529AA">
      <w:pPr>
        <w:jc w:val="center"/>
        <w:rPr>
          <w:sz w:val="24"/>
          <w:szCs w:val="24"/>
        </w:rPr>
      </w:pPr>
    </w:p>
    <w:p w:rsidR="00F529AA" w:rsidRPr="00F529AA" w:rsidRDefault="00F529AA" w:rsidP="00F529AA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>15.02.2023</w:t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  <w:t>№ 21</w:t>
      </w:r>
    </w:p>
    <w:p w:rsidR="00F529AA" w:rsidRPr="00F529AA" w:rsidRDefault="00F529AA" w:rsidP="00F529AA">
      <w:pPr>
        <w:jc w:val="both"/>
        <w:rPr>
          <w:sz w:val="24"/>
          <w:szCs w:val="24"/>
        </w:rPr>
      </w:pPr>
    </w:p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с. Полевое</w:t>
      </w:r>
    </w:p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529AA" w:rsidRPr="00F529AA" w:rsidRDefault="00F529AA" w:rsidP="00F529AA">
      <w:pPr>
        <w:jc w:val="both"/>
        <w:rPr>
          <w:sz w:val="24"/>
          <w:szCs w:val="24"/>
        </w:rPr>
      </w:pP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sz w:val="24"/>
          <w:szCs w:val="24"/>
        </w:rPr>
        <w:t xml:space="preserve">О порядке </w:t>
      </w:r>
      <w:r w:rsidRPr="00F529AA">
        <w:rPr>
          <w:bCs/>
          <w:color w:val="000000"/>
          <w:sz w:val="24"/>
          <w:szCs w:val="24"/>
        </w:rPr>
        <w:t xml:space="preserve">уведомления представителя нанимателя о фактах обращения в целях склонения муниципального служащего администрации Полевского сельского поселения, </w:t>
      </w:r>
      <w:proofErr w:type="gramStart"/>
      <w:r w:rsidRPr="00F529AA">
        <w:rPr>
          <w:bCs/>
          <w:color w:val="000000"/>
          <w:sz w:val="24"/>
          <w:szCs w:val="24"/>
        </w:rPr>
        <w:t>назначение</w:t>
      </w:r>
      <w:proofErr w:type="gramEnd"/>
      <w:r w:rsidRPr="00F529AA">
        <w:rPr>
          <w:bCs/>
          <w:color w:val="000000"/>
          <w:sz w:val="24"/>
          <w:szCs w:val="24"/>
        </w:rPr>
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и перечне сведений, содержащихся в указанных уведомлениях</w:t>
      </w:r>
    </w:p>
    <w:p w:rsidR="00F529AA" w:rsidRPr="00F529AA" w:rsidRDefault="00F529AA" w:rsidP="00F529AA">
      <w:pPr>
        <w:jc w:val="both"/>
        <w:rPr>
          <w:sz w:val="24"/>
          <w:szCs w:val="24"/>
        </w:rPr>
      </w:pPr>
    </w:p>
    <w:p w:rsidR="00F529AA" w:rsidRPr="00F529AA" w:rsidRDefault="00F529AA" w:rsidP="00F529AA">
      <w:pPr>
        <w:tabs>
          <w:tab w:val="center" w:pos="567"/>
        </w:tabs>
        <w:ind w:firstLine="720"/>
        <w:jc w:val="both"/>
        <w:rPr>
          <w:sz w:val="24"/>
          <w:szCs w:val="24"/>
        </w:rPr>
      </w:pPr>
      <w:r w:rsidRPr="00F529AA">
        <w:rPr>
          <w:color w:val="000000"/>
          <w:sz w:val="24"/>
          <w:szCs w:val="24"/>
        </w:rPr>
        <w:lastRenderedPageBreak/>
        <w:t xml:space="preserve">В соответствии с Федеральным законом от 25.12.2008 № 273-ФЗ «О противодействии коррупции», </w:t>
      </w:r>
      <w:r w:rsidRPr="00F529AA">
        <w:rPr>
          <w:sz w:val="24"/>
          <w:szCs w:val="24"/>
        </w:rPr>
        <w:t>Уставом Полевского сельского поселения администрация сельского поселения</w:t>
      </w:r>
    </w:p>
    <w:p w:rsidR="00F529AA" w:rsidRPr="00F529AA" w:rsidRDefault="00F529AA" w:rsidP="00F529AA">
      <w:pPr>
        <w:tabs>
          <w:tab w:val="center" w:pos="4677"/>
        </w:tabs>
        <w:snapToGrid w:val="0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ПОСТАНОВЛЯЕТ: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1. Утвердить Порядок уведомления представителя нанимателя о фактах обращения в целях склонения </w:t>
      </w:r>
      <w:r w:rsidRPr="00F529AA">
        <w:rPr>
          <w:bCs/>
          <w:color w:val="000000"/>
          <w:sz w:val="24"/>
          <w:szCs w:val="24"/>
        </w:rPr>
        <w:t xml:space="preserve">муниципального служащего администрации Полевского сельского поселения, </w:t>
      </w:r>
      <w:proofErr w:type="gramStart"/>
      <w:r w:rsidRPr="00F529AA">
        <w:rPr>
          <w:bCs/>
          <w:color w:val="000000"/>
          <w:sz w:val="24"/>
          <w:szCs w:val="24"/>
        </w:rPr>
        <w:t>назначение</w:t>
      </w:r>
      <w:proofErr w:type="gramEnd"/>
      <w:r w:rsidRPr="00F529AA">
        <w:rPr>
          <w:bCs/>
          <w:color w:val="000000"/>
          <w:sz w:val="24"/>
          <w:szCs w:val="24"/>
        </w:rPr>
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и перечне сведений, содержащихся в указанных уведомлениях</w:t>
      </w:r>
      <w:r w:rsidRPr="00F529AA">
        <w:rPr>
          <w:color w:val="000000"/>
          <w:sz w:val="24"/>
          <w:szCs w:val="24"/>
        </w:rPr>
        <w:t xml:space="preserve">. 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2. Признать утратившим силу постановления администрации сельского поселения:</w:t>
      </w:r>
    </w:p>
    <w:p w:rsidR="00F529AA" w:rsidRPr="00F529AA" w:rsidRDefault="00F529AA" w:rsidP="00F529AA">
      <w:pPr>
        <w:ind w:firstLine="708"/>
        <w:jc w:val="both"/>
        <w:rPr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- от </w:t>
      </w:r>
      <w:r w:rsidRPr="00F529AA">
        <w:rPr>
          <w:rStyle w:val="FontStyle16"/>
          <w:sz w:val="24"/>
          <w:szCs w:val="24"/>
        </w:rPr>
        <w:t xml:space="preserve">04.03.2014  № 29 </w:t>
      </w:r>
      <w:r w:rsidRPr="00F529AA">
        <w:rPr>
          <w:sz w:val="24"/>
          <w:szCs w:val="24"/>
        </w:rPr>
        <w:t xml:space="preserve">«О порядке </w:t>
      </w:r>
      <w:r w:rsidRPr="00F529AA">
        <w:rPr>
          <w:bCs/>
          <w:color w:val="000000"/>
          <w:sz w:val="24"/>
          <w:szCs w:val="24"/>
        </w:rPr>
        <w:t xml:space="preserve">уведомления представителя нанимателя о фактах обращения в целях склонения муниципального служащего администрации Полевского сельского поселения, </w:t>
      </w:r>
      <w:proofErr w:type="gramStart"/>
      <w:r w:rsidRPr="00F529AA">
        <w:rPr>
          <w:bCs/>
          <w:color w:val="000000"/>
          <w:sz w:val="24"/>
          <w:szCs w:val="24"/>
        </w:rPr>
        <w:t>назначение</w:t>
      </w:r>
      <w:proofErr w:type="gramEnd"/>
      <w:r w:rsidRPr="00F529AA">
        <w:rPr>
          <w:bCs/>
          <w:color w:val="000000"/>
          <w:sz w:val="24"/>
          <w:szCs w:val="24"/>
        </w:rPr>
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и перечне сведений, содержащихся в указанных уведомлениях</w:t>
      </w:r>
      <w:r w:rsidRPr="00F529AA">
        <w:rPr>
          <w:sz w:val="24"/>
          <w:szCs w:val="24"/>
        </w:rPr>
        <w:t>»;</w:t>
      </w:r>
    </w:p>
    <w:p w:rsidR="00F529AA" w:rsidRPr="00F529AA" w:rsidRDefault="00F529AA" w:rsidP="00F529AA">
      <w:pPr>
        <w:ind w:firstLine="708"/>
        <w:jc w:val="both"/>
        <w:rPr>
          <w:bCs/>
          <w:color w:val="000000"/>
          <w:sz w:val="24"/>
          <w:szCs w:val="24"/>
        </w:rPr>
      </w:pPr>
      <w:r w:rsidRPr="00F529AA">
        <w:rPr>
          <w:sz w:val="24"/>
          <w:szCs w:val="24"/>
        </w:rPr>
        <w:t xml:space="preserve">- от 19.06.2014 № 64 «О внесении изменений в постановление администрации сельского поселения  </w:t>
      </w:r>
      <w:r w:rsidRPr="00F529AA">
        <w:rPr>
          <w:bCs/>
          <w:color w:val="000000"/>
          <w:sz w:val="24"/>
          <w:szCs w:val="24"/>
        </w:rPr>
        <w:t xml:space="preserve">№ 29 от 03.03.2014 «О порядке уведомления представителя нанимателя о фактах обращения в целях склонения муниципального служащего администрации Полевского сельского поселения, </w:t>
      </w:r>
      <w:proofErr w:type="gramStart"/>
      <w:r w:rsidRPr="00F529AA">
        <w:rPr>
          <w:bCs/>
          <w:color w:val="000000"/>
          <w:sz w:val="24"/>
          <w:szCs w:val="24"/>
        </w:rPr>
        <w:t>назначение</w:t>
      </w:r>
      <w:proofErr w:type="gramEnd"/>
      <w:r w:rsidRPr="00F529AA">
        <w:rPr>
          <w:bCs/>
          <w:color w:val="000000"/>
          <w:sz w:val="24"/>
          <w:szCs w:val="24"/>
        </w:rPr>
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и перечне сведений, содержащихся в указанных уведомлениях»</w:t>
      </w:r>
    </w:p>
    <w:p w:rsidR="00F529AA" w:rsidRPr="00F529AA" w:rsidRDefault="00F529AA" w:rsidP="00F529AA">
      <w:pPr>
        <w:ind w:firstLine="708"/>
        <w:jc w:val="both"/>
        <w:rPr>
          <w:bCs/>
          <w:color w:val="000000"/>
          <w:sz w:val="24"/>
          <w:szCs w:val="24"/>
        </w:rPr>
      </w:pPr>
      <w:r w:rsidRPr="00F529AA">
        <w:rPr>
          <w:sz w:val="24"/>
          <w:szCs w:val="24"/>
        </w:rPr>
        <w:t xml:space="preserve">- от 30.06.2015 № 68 «О внесении изменений в постановление администрации сельского поселения  </w:t>
      </w:r>
      <w:r w:rsidRPr="00F529AA">
        <w:rPr>
          <w:bCs/>
          <w:color w:val="000000"/>
          <w:sz w:val="24"/>
          <w:szCs w:val="24"/>
        </w:rPr>
        <w:t xml:space="preserve">№ 29 от 03.03.2014 «О порядке уведомления представителя нанимателя о фактах обращения в целях склонения муниципального служащего администрации Полевского сельского поселения, </w:t>
      </w:r>
      <w:proofErr w:type="gramStart"/>
      <w:r w:rsidRPr="00F529AA">
        <w:rPr>
          <w:bCs/>
          <w:color w:val="000000"/>
          <w:sz w:val="24"/>
          <w:szCs w:val="24"/>
        </w:rPr>
        <w:t>назначение</w:t>
      </w:r>
      <w:proofErr w:type="gramEnd"/>
      <w:r w:rsidRPr="00F529AA">
        <w:rPr>
          <w:bCs/>
          <w:color w:val="000000"/>
          <w:sz w:val="24"/>
          <w:szCs w:val="24"/>
        </w:rPr>
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и перечне сведений, содержащихся в указанных уведомлениях»</w:t>
      </w:r>
      <w:r w:rsidRPr="00F529AA">
        <w:rPr>
          <w:sz w:val="24"/>
          <w:szCs w:val="24"/>
        </w:rPr>
        <w:t>.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3. </w:t>
      </w:r>
      <w:proofErr w:type="gramStart"/>
      <w:r w:rsidRPr="00F529AA">
        <w:rPr>
          <w:color w:val="000000"/>
          <w:sz w:val="24"/>
          <w:szCs w:val="24"/>
        </w:rPr>
        <w:t>Контроль за</w:t>
      </w:r>
      <w:proofErr w:type="gramEnd"/>
      <w:r w:rsidRPr="00F529AA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4. Опубликовать настоящее постановление в средствах массовой информации.</w:t>
      </w:r>
    </w:p>
    <w:p w:rsidR="00F529AA" w:rsidRPr="00F529AA" w:rsidRDefault="00F529AA" w:rsidP="00F529AA">
      <w:pPr>
        <w:ind w:firstLine="708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F529AA" w:rsidRPr="00F529AA" w:rsidRDefault="00F529AA" w:rsidP="00F529AA">
      <w:pPr>
        <w:tabs>
          <w:tab w:val="center" w:pos="4677"/>
        </w:tabs>
        <w:snapToGrid w:val="0"/>
        <w:jc w:val="both"/>
        <w:rPr>
          <w:sz w:val="24"/>
          <w:szCs w:val="24"/>
        </w:rPr>
      </w:pPr>
    </w:p>
    <w:p w:rsidR="00F529AA" w:rsidRPr="00F529AA" w:rsidRDefault="00F529AA" w:rsidP="00F529AA">
      <w:pPr>
        <w:tabs>
          <w:tab w:val="center" w:pos="4677"/>
        </w:tabs>
        <w:snapToGrid w:val="0"/>
        <w:jc w:val="both"/>
        <w:rPr>
          <w:sz w:val="24"/>
          <w:szCs w:val="24"/>
        </w:rPr>
      </w:pPr>
    </w:p>
    <w:p w:rsidR="00F529AA" w:rsidRPr="00F529AA" w:rsidRDefault="00F529AA" w:rsidP="00F529AA">
      <w:pPr>
        <w:tabs>
          <w:tab w:val="center" w:pos="4677"/>
        </w:tabs>
        <w:snapToGrid w:val="0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Глава администрации</w:t>
      </w:r>
    </w:p>
    <w:p w:rsidR="00F529AA" w:rsidRPr="00F529AA" w:rsidRDefault="00F529AA" w:rsidP="00F529AA">
      <w:pPr>
        <w:tabs>
          <w:tab w:val="center" w:pos="4677"/>
        </w:tabs>
        <w:snapToGrid w:val="0"/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сельского поселения                                                                А.П. </w:t>
      </w:r>
      <w:proofErr w:type="spellStart"/>
      <w:r w:rsidRPr="00F529AA">
        <w:rPr>
          <w:sz w:val="24"/>
          <w:szCs w:val="24"/>
        </w:rPr>
        <w:t>Пермин</w:t>
      </w:r>
      <w:proofErr w:type="spellEnd"/>
      <w:r w:rsidRPr="00F529AA">
        <w:rPr>
          <w:sz w:val="24"/>
          <w:szCs w:val="24"/>
        </w:rPr>
        <w:t xml:space="preserve">                                                         </w:t>
      </w:r>
    </w:p>
    <w:p w:rsidR="00F529AA" w:rsidRPr="00F529AA" w:rsidRDefault="00F529AA" w:rsidP="00F529AA">
      <w:pPr>
        <w:jc w:val="both"/>
        <w:rPr>
          <w:color w:val="000000"/>
          <w:sz w:val="24"/>
          <w:szCs w:val="24"/>
        </w:rPr>
      </w:pPr>
    </w:p>
    <w:p w:rsidR="00F529AA" w:rsidRPr="00F529AA" w:rsidRDefault="00F529AA" w:rsidP="00F529AA">
      <w:pPr>
        <w:ind w:left="5220"/>
        <w:rPr>
          <w:color w:val="000000"/>
          <w:sz w:val="24"/>
          <w:szCs w:val="24"/>
        </w:rPr>
      </w:pPr>
    </w:p>
    <w:p w:rsidR="00F529AA" w:rsidRPr="00F529AA" w:rsidRDefault="00F529AA" w:rsidP="00F529AA">
      <w:pPr>
        <w:ind w:left="5220"/>
        <w:rPr>
          <w:color w:val="000000"/>
          <w:sz w:val="24"/>
          <w:szCs w:val="24"/>
        </w:rPr>
      </w:pPr>
    </w:p>
    <w:p w:rsidR="00F529AA" w:rsidRPr="00F529AA" w:rsidRDefault="00F529AA" w:rsidP="00F529AA">
      <w:pPr>
        <w:ind w:left="5220"/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УТВЕРЖДЕН</w:t>
      </w:r>
    </w:p>
    <w:p w:rsidR="00F529AA" w:rsidRPr="00F529AA" w:rsidRDefault="00F529AA" w:rsidP="00F529AA">
      <w:pPr>
        <w:ind w:left="5220"/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постановлением администрации</w:t>
      </w:r>
    </w:p>
    <w:p w:rsidR="00F529AA" w:rsidRPr="00F529AA" w:rsidRDefault="00F529AA" w:rsidP="00F529AA">
      <w:pPr>
        <w:ind w:left="5220"/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сельского поселения </w:t>
      </w:r>
    </w:p>
    <w:p w:rsidR="00F529AA" w:rsidRPr="00F529AA" w:rsidRDefault="00F529AA" w:rsidP="00F529AA">
      <w:pPr>
        <w:ind w:left="5220"/>
        <w:jc w:val="right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>от 15.02.2023 № 21</w:t>
      </w:r>
    </w:p>
    <w:p w:rsidR="00F529AA" w:rsidRPr="00F529AA" w:rsidRDefault="00F529AA" w:rsidP="00F529AA">
      <w:pPr>
        <w:rPr>
          <w:bCs/>
          <w:color w:val="000000"/>
          <w:sz w:val="24"/>
          <w:szCs w:val="24"/>
        </w:rPr>
      </w:pPr>
    </w:p>
    <w:p w:rsidR="00F529AA" w:rsidRPr="00F529AA" w:rsidRDefault="00F529AA" w:rsidP="00F529AA">
      <w:pPr>
        <w:jc w:val="center"/>
        <w:rPr>
          <w:bCs/>
          <w:color w:val="000000"/>
          <w:sz w:val="24"/>
          <w:szCs w:val="24"/>
        </w:rPr>
      </w:pPr>
      <w:r w:rsidRPr="00F529AA">
        <w:rPr>
          <w:bCs/>
          <w:color w:val="000000"/>
          <w:sz w:val="24"/>
          <w:szCs w:val="24"/>
        </w:rPr>
        <w:t>ПОРЯДОК</w:t>
      </w:r>
    </w:p>
    <w:p w:rsidR="00F529AA" w:rsidRPr="00F529AA" w:rsidRDefault="00F529AA" w:rsidP="00F529AA">
      <w:pPr>
        <w:jc w:val="center"/>
        <w:rPr>
          <w:color w:val="000000"/>
          <w:sz w:val="24"/>
          <w:szCs w:val="24"/>
        </w:rPr>
      </w:pPr>
      <w:r w:rsidRPr="00F529AA">
        <w:rPr>
          <w:bCs/>
          <w:color w:val="000000"/>
          <w:sz w:val="24"/>
          <w:szCs w:val="24"/>
        </w:rPr>
        <w:t xml:space="preserve">уведомления представителя нанимателя о фактах обращения в целях склонения муниципального служащего администрации Полевского сельского поселения, </w:t>
      </w:r>
      <w:proofErr w:type="gramStart"/>
      <w:r w:rsidRPr="00F529AA">
        <w:rPr>
          <w:bCs/>
          <w:color w:val="000000"/>
          <w:sz w:val="24"/>
          <w:szCs w:val="24"/>
        </w:rPr>
        <w:t>назначение</w:t>
      </w:r>
      <w:proofErr w:type="gramEnd"/>
      <w:r w:rsidRPr="00F529AA">
        <w:rPr>
          <w:bCs/>
          <w:color w:val="000000"/>
          <w:sz w:val="24"/>
          <w:szCs w:val="24"/>
        </w:rPr>
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и перечне сведений, содержащихся в указанных уведомлениях</w:t>
      </w:r>
    </w:p>
    <w:p w:rsidR="00F529AA" w:rsidRPr="00F529AA" w:rsidRDefault="00F529AA" w:rsidP="00F529AA">
      <w:pPr>
        <w:ind w:firstLine="709"/>
        <w:jc w:val="both"/>
        <w:rPr>
          <w:color w:val="000000"/>
          <w:sz w:val="24"/>
          <w:szCs w:val="24"/>
        </w:rPr>
      </w:pPr>
    </w:p>
    <w:p w:rsidR="00F529AA" w:rsidRPr="00F529AA" w:rsidRDefault="00F529AA" w:rsidP="00F529AA">
      <w:pPr>
        <w:ind w:firstLine="709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lastRenderedPageBreak/>
        <w:t xml:space="preserve">1. Настоящие Порядок уведомления представителя нанимателя о фактах обращения в целях склонения  </w:t>
      </w:r>
      <w:r w:rsidRPr="00F529AA">
        <w:rPr>
          <w:bCs/>
          <w:color w:val="000000"/>
          <w:sz w:val="24"/>
          <w:szCs w:val="24"/>
        </w:rPr>
        <w:t xml:space="preserve">муниципального служащего администрации Полевского сельского поселения, </w:t>
      </w:r>
      <w:proofErr w:type="gramStart"/>
      <w:r w:rsidRPr="00F529AA">
        <w:rPr>
          <w:bCs/>
          <w:color w:val="000000"/>
          <w:sz w:val="24"/>
          <w:szCs w:val="24"/>
        </w:rPr>
        <w:t>назначение</w:t>
      </w:r>
      <w:proofErr w:type="gramEnd"/>
      <w:r w:rsidRPr="00F529AA">
        <w:rPr>
          <w:bCs/>
          <w:color w:val="000000"/>
          <w:sz w:val="24"/>
          <w:szCs w:val="24"/>
        </w:rPr>
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</w:t>
      </w:r>
      <w:r w:rsidRPr="00F529AA">
        <w:rPr>
          <w:color w:val="000000"/>
          <w:sz w:val="24"/>
          <w:szCs w:val="24"/>
        </w:rPr>
        <w:t xml:space="preserve">и перечень сведений, содержащихся в указанных уведомлениях (далее - Порядок), разработаны во исполнение положений Федерального закона от 25.12.2008 № 273-ФЗ «О противодействии коррупции», устанавливают способы уведомления представителя нанимателя о фактах обращения в целях склонения </w:t>
      </w:r>
      <w:r w:rsidRPr="00F529AA">
        <w:rPr>
          <w:bCs/>
          <w:color w:val="000000"/>
          <w:sz w:val="24"/>
          <w:szCs w:val="24"/>
        </w:rPr>
        <w:t>муниципального служащего администрации Полевского сельского поселения, назначение, на должность которого осуществляется главой администрации Полевского сельского поселения, к совершению коррупционных правонарушений</w:t>
      </w:r>
      <w:r w:rsidRPr="00F529AA">
        <w:rPr>
          <w:color w:val="000000"/>
          <w:sz w:val="24"/>
          <w:szCs w:val="24"/>
        </w:rPr>
        <w:t xml:space="preserve"> (далее - уведомление) и включают вопросы организации проверки этих сведений и порядок регистрации уведомлений.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11" w:history="1">
        <w:r w:rsidRPr="00F529AA">
          <w:rPr>
            <w:rStyle w:val="a3"/>
            <w:sz w:val="24"/>
            <w:szCs w:val="24"/>
          </w:rPr>
          <w:t>приложению № 1</w:t>
        </w:r>
      </w:hyperlink>
      <w:r w:rsidRPr="00F529AA">
        <w:rPr>
          <w:sz w:val="24"/>
          <w:szCs w:val="24"/>
        </w:rPr>
        <w:t xml:space="preserve">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3.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4. Перечень сведений, подлежащих отражению в уведомлении, должен содержать: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5. Уведомления подлежат обязательной незамедлительной регистрации в специальном журнале, который должен быть прошит и пронумерован, а также заверен оттиском печати органа местного самоуправления. Структура журнала прилагается </w:t>
      </w:r>
      <w:hyperlink r:id="rId12" w:history="1">
        <w:r w:rsidRPr="00F529AA">
          <w:rPr>
            <w:rStyle w:val="a3"/>
            <w:sz w:val="24"/>
            <w:szCs w:val="24"/>
          </w:rPr>
          <w:t>(приложение № 2)</w:t>
        </w:r>
      </w:hyperlink>
      <w:r w:rsidRPr="00F529AA">
        <w:rPr>
          <w:sz w:val="24"/>
          <w:szCs w:val="24"/>
        </w:rPr>
        <w:t>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Ведение журнала в органе местного самоуправления возлагается на уполномоченное лицо.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6.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13" w:history="1">
        <w:r w:rsidRPr="00F529AA">
          <w:rPr>
            <w:rStyle w:val="a3"/>
            <w:sz w:val="24"/>
            <w:szCs w:val="24"/>
          </w:rPr>
          <w:t>(приложение № 3)</w:t>
        </w:r>
      </w:hyperlink>
      <w:r w:rsidRPr="00F529AA">
        <w:rPr>
          <w:sz w:val="24"/>
          <w:szCs w:val="24"/>
        </w:rPr>
        <w:t>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lastRenderedPageBreak/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7. Конфиденциальность полученных сведений обеспечивается представителем нанимателя (работодателя) или по его поручению уполномоченным лицом органа местного самоуправления.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8. </w:t>
      </w:r>
      <w:proofErr w:type="gramStart"/>
      <w:r w:rsidRPr="00F529AA">
        <w:rPr>
          <w:sz w:val="24"/>
          <w:szCs w:val="24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лицом органа местного самоуправления по поручению представителя нанимателя (работодателя) путем направления уведомлений в</w:t>
      </w:r>
      <w:proofErr w:type="gramEnd"/>
      <w:r w:rsidRPr="00F529AA">
        <w:rPr>
          <w:sz w:val="24"/>
          <w:szCs w:val="24"/>
        </w:rPr>
        <w:t xml:space="preserve">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9.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F529AA">
        <w:rPr>
          <w:sz w:val="24"/>
          <w:szCs w:val="24"/>
        </w:rPr>
        <w:t>с даты</w:t>
      </w:r>
      <w:proofErr w:type="gramEnd"/>
      <w:r w:rsidRPr="00F529AA">
        <w:rPr>
          <w:sz w:val="24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bookmarkStart w:id="1" w:name="Par22"/>
      <w:bookmarkEnd w:id="1"/>
      <w:r w:rsidRPr="00F529AA">
        <w:rPr>
          <w:sz w:val="24"/>
          <w:szCs w:val="24"/>
        </w:rPr>
        <w:t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установленном порядке.</w:t>
      </w:r>
    </w:p>
    <w:p w:rsidR="00F529AA" w:rsidRPr="00F529AA" w:rsidRDefault="00F529AA" w:rsidP="00F529AA">
      <w:pPr>
        <w:ind w:firstLine="709"/>
        <w:jc w:val="both"/>
        <w:rPr>
          <w:color w:val="000000"/>
          <w:sz w:val="24"/>
          <w:szCs w:val="24"/>
        </w:rPr>
      </w:pPr>
      <w:r w:rsidRPr="00F529AA">
        <w:rPr>
          <w:color w:val="000000"/>
          <w:sz w:val="24"/>
          <w:szCs w:val="24"/>
        </w:rPr>
        <w:t xml:space="preserve">11. </w:t>
      </w:r>
      <w:proofErr w:type="gramStart"/>
      <w:r w:rsidRPr="00F529AA">
        <w:rPr>
          <w:color w:val="000000"/>
          <w:sz w:val="24"/>
          <w:szCs w:val="24"/>
        </w:rPr>
        <w:t>Представитель нанимателя принимает меры по защите муниципального служащего, уведомившего представителя нанимателя о фактах обращения к нему каких-либо лиц в целях склонения его к совершению коррупционных правонарушений или о фактах обращения каких-либо лиц к иным муниципальным служащим в связи с исполнением ими служебных обязанностей в целях склонения их к совершению коррупционных правонарушений в части обеспечения данному муниципальному служащему гарантий, предотвращающих его</w:t>
      </w:r>
      <w:proofErr w:type="gramEnd"/>
      <w:r w:rsidRPr="00F529AA">
        <w:rPr>
          <w:color w:val="000000"/>
          <w:sz w:val="24"/>
          <w:szCs w:val="24"/>
        </w:rPr>
        <w:t xml:space="preserve">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529AA" w:rsidRPr="00F529AA" w:rsidRDefault="00F529AA" w:rsidP="00F529A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529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12. </w:t>
      </w:r>
      <w:proofErr w:type="gramStart"/>
      <w:r w:rsidRPr="00F529AA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привлечения к дисциплинарной ответственности муниципального служащего, указанного в пункте 12 настоящего Порядка, обоснованность такого решения рассматривается на заседании комиссии по соблюдению требований к служебному поведению муниципальных служащих, замещающих должности муниципальной службы администрации Полевского сельского поселения, назначение на которые и освобождение от которых осуществляется главой администрации Полевского сельского поселения, и урегулированию конфликта интересов в соответствии с Положением о комиссии</w:t>
      </w:r>
      <w:proofErr w:type="gramEnd"/>
      <w:r w:rsidRPr="00F529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соблюдению требований </w:t>
      </w:r>
      <w:r w:rsidRPr="00F529AA">
        <w:rPr>
          <w:rFonts w:ascii="Times New Roman" w:hAnsi="Times New Roman" w:cs="Times New Roman"/>
          <w:b w:val="0"/>
          <w:sz w:val="24"/>
          <w:szCs w:val="24"/>
        </w:rPr>
        <w:t>к служебному поведению муниципальных служащих администрации Полевского сельского поселения и урегулированию конфликта интересов утвержденного постановлением администрации сельского поселения от 27.07.2022 № 55 «</w:t>
      </w:r>
      <w:r w:rsidRPr="00F529AA">
        <w:rPr>
          <w:rFonts w:ascii="Times New Roman" w:hAnsi="Times New Roman" w:cs="Times New Roman"/>
          <w:b w:val="0"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</w:t>
      </w:r>
      <w:r w:rsidRPr="00F529A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529AA" w:rsidRDefault="00F529AA" w:rsidP="00F529AA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529AA" w:rsidRDefault="00F529AA" w:rsidP="00F52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9AA" w:rsidRDefault="00F529AA" w:rsidP="00F529AA">
      <w:pPr>
        <w:pStyle w:val="ConsPlusNonformat"/>
      </w:pPr>
      <w:r>
        <w:t xml:space="preserve">                                      _______________________________________</w:t>
      </w:r>
    </w:p>
    <w:p w:rsidR="00F529AA" w:rsidRDefault="00F529AA" w:rsidP="00F529AA">
      <w:pPr>
        <w:pStyle w:val="ConsPlusNonformat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F529AA" w:rsidRDefault="00F529AA" w:rsidP="00F529AA">
      <w:pPr>
        <w:pStyle w:val="ConsPlusNonformat"/>
      </w:pPr>
      <w:r>
        <w:t xml:space="preserve">                                           нанимателя (работодателя))</w:t>
      </w:r>
    </w:p>
    <w:p w:rsidR="00F529AA" w:rsidRDefault="00F529AA" w:rsidP="00F529AA">
      <w:pPr>
        <w:pStyle w:val="ConsPlusNonformat"/>
      </w:pPr>
      <w:r>
        <w:t xml:space="preserve">                                    _______________________________________</w:t>
      </w:r>
    </w:p>
    <w:p w:rsidR="00F529AA" w:rsidRDefault="00F529AA" w:rsidP="00F529AA">
      <w:pPr>
        <w:pStyle w:val="ConsPlusNonformat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F529AA" w:rsidRDefault="00F529AA" w:rsidP="00F529AA">
      <w:pPr>
        <w:pStyle w:val="ConsPlusNonformat"/>
      </w:pPr>
      <w:r>
        <w:t xml:space="preserve">                                       или органа местного самоуправления</w:t>
      </w:r>
    </w:p>
    <w:p w:rsidR="00F529AA" w:rsidRDefault="00F529AA" w:rsidP="00F529AA">
      <w:pPr>
        <w:pStyle w:val="ConsPlusNonformat"/>
      </w:pPr>
      <w:r>
        <w:t xml:space="preserve">                                       (аппарата избирательной комиссии))</w:t>
      </w:r>
    </w:p>
    <w:p w:rsidR="00F529AA" w:rsidRDefault="00F529AA" w:rsidP="00F529AA">
      <w:pPr>
        <w:pStyle w:val="ConsPlusNonformat"/>
      </w:pPr>
      <w:r>
        <w:t xml:space="preserve">                                    От ____________________________________</w:t>
      </w:r>
    </w:p>
    <w:p w:rsidR="00F529AA" w:rsidRDefault="00F529AA" w:rsidP="00F529AA">
      <w:pPr>
        <w:pStyle w:val="ConsPlusNonformat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F529AA" w:rsidRDefault="00F529AA" w:rsidP="00F529AA">
      <w:pPr>
        <w:pStyle w:val="ConsPlusNonformat"/>
      </w:pPr>
      <w:r>
        <w:t xml:space="preserve">                                       ____________________________________</w:t>
      </w:r>
    </w:p>
    <w:p w:rsidR="00F529AA" w:rsidRDefault="00F529AA" w:rsidP="00F529AA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F529AA" w:rsidRDefault="00F529AA" w:rsidP="00F529AA">
      <w:pPr>
        <w:pStyle w:val="ConsPlusNonformat"/>
      </w:pPr>
      <w:r>
        <w:t xml:space="preserve">                                               жительства, телефон)</w:t>
      </w:r>
    </w:p>
    <w:p w:rsidR="00F529AA" w:rsidRDefault="00F529AA" w:rsidP="00F529AA">
      <w:pPr>
        <w:pStyle w:val="ConsPlusNonformat"/>
        <w:outlineLvl w:val="0"/>
      </w:pPr>
    </w:p>
    <w:p w:rsidR="00F529AA" w:rsidRDefault="00F529AA" w:rsidP="00F529AA">
      <w:pPr>
        <w:pStyle w:val="ConsPlusNonformat"/>
      </w:pPr>
      <w:r>
        <w:t xml:space="preserve">                                УВЕДОМЛЕНИЕ</w:t>
      </w:r>
    </w:p>
    <w:p w:rsidR="00F529AA" w:rsidRDefault="00F529AA" w:rsidP="00F529AA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F529AA" w:rsidRDefault="00F529AA" w:rsidP="00F529AA">
      <w:pPr>
        <w:pStyle w:val="ConsPlusNonformat"/>
      </w:pPr>
      <w:r>
        <w:t xml:space="preserve">                 или муниципального служащего к совершению</w:t>
      </w:r>
    </w:p>
    <w:p w:rsidR="00F529AA" w:rsidRDefault="00F529AA" w:rsidP="00F529AA">
      <w:pPr>
        <w:pStyle w:val="ConsPlusNonformat"/>
      </w:pPr>
      <w:r>
        <w:t xml:space="preserve">                       коррупционных правонарушений</w:t>
      </w:r>
    </w:p>
    <w:p w:rsidR="00F529AA" w:rsidRDefault="00F529AA" w:rsidP="00F529AA">
      <w:pPr>
        <w:pStyle w:val="ConsPlusNonformat"/>
      </w:pPr>
    </w:p>
    <w:p w:rsidR="00F529AA" w:rsidRDefault="00F529AA" w:rsidP="00F529AA">
      <w:pPr>
        <w:pStyle w:val="ConsPlusNonformat"/>
      </w:pPr>
      <w:r>
        <w:t xml:space="preserve">    Сообщаю, что:</w:t>
      </w:r>
    </w:p>
    <w:p w:rsidR="00F529AA" w:rsidRDefault="00F529AA" w:rsidP="00F529AA">
      <w:pPr>
        <w:pStyle w:val="ConsPlusNonformat"/>
      </w:pPr>
      <w:r>
        <w:t xml:space="preserve">    1. 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          его к совершению коррупционных правонарушений</w:t>
      </w:r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              (дата, место, время, другие условия))</w:t>
      </w:r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>__________________________________________________________________________.</w:t>
      </w:r>
    </w:p>
    <w:p w:rsidR="00F529AA" w:rsidRDefault="00F529AA" w:rsidP="00F529AA">
      <w:pPr>
        <w:pStyle w:val="ConsPlusNonformat"/>
      </w:pPr>
      <w:r>
        <w:t xml:space="preserve">    2. 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                  по просьбе обратившихся лиц)</w:t>
      </w:r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>__________________________________________________________________________.</w:t>
      </w:r>
    </w:p>
    <w:p w:rsidR="00F529AA" w:rsidRDefault="00F529AA" w:rsidP="00F529AA">
      <w:pPr>
        <w:pStyle w:val="ConsPlusNonformat"/>
      </w:pPr>
      <w:r>
        <w:t xml:space="preserve">    3. 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>__________________________________________________________________________.</w:t>
      </w:r>
    </w:p>
    <w:p w:rsidR="00F529AA" w:rsidRDefault="00F529AA" w:rsidP="00F529AA">
      <w:pPr>
        <w:pStyle w:val="ConsPlusNonformat"/>
      </w:pPr>
      <w:r>
        <w:t xml:space="preserve">    4. 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F529AA" w:rsidRDefault="00F529AA" w:rsidP="00F529AA">
      <w:pPr>
        <w:pStyle w:val="ConsPlusNonformat"/>
      </w:pPr>
      <w:r>
        <w:t>___________________________________________________________________________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F529AA" w:rsidRDefault="00F529AA" w:rsidP="00F529AA">
      <w:pPr>
        <w:pStyle w:val="ConsPlusNonformat"/>
      </w:pPr>
      <w:r>
        <w:t>__________________________________________________________________________.</w:t>
      </w:r>
    </w:p>
    <w:p w:rsidR="00F529AA" w:rsidRDefault="00F529AA" w:rsidP="00F529AA">
      <w:pPr>
        <w:pStyle w:val="ConsPlusNonformat"/>
      </w:pPr>
    </w:p>
    <w:p w:rsidR="00F529AA" w:rsidRDefault="00F529AA" w:rsidP="00F529AA">
      <w:pPr>
        <w:pStyle w:val="ConsPlusNonformat"/>
      </w:pPr>
      <w:r>
        <w:t xml:space="preserve">                                      _____________________________________</w:t>
      </w:r>
    </w:p>
    <w:p w:rsidR="00F529AA" w:rsidRDefault="00F529AA" w:rsidP="00F529AA">
      <w:pPr>
        <w:pStyle w:val="ConsPlusNonformat"/>
      </w:pPr>
      <w:r>
        <w:t xml:space="preserve">                                       (дата, подпись, инициалы и фамилия)</w:t>
      </w:r>
    </w:p>
    <w:p w:rsidR="00F529AA" w:rsidRDefault="00F529AA" w:rsidP="00F529AA">
      <w:pPr>
        <w:ind w:firstLine="540"/>
        <w:jc w:val="both"/>
        <w:rPr>
          <w:rFonts w:cs="Calibri"/>
        </w:rPr>
      </w:pPr>
    </w:p>
    <w:p w:rsidR="00F529AA" w:rsidRDefault="00F529AA" w:rsidP="00F529AA">
      <w:pPr>
        <w:ind w:firstLine="540"/>
        <w:jc w:val="both"/>
        <w:rPr>
          <w:rFonts w:cs="Calibri"/>
        </w:rPr>
      </w:pPr>
    </w:p>
    <w:p w:rsidR="00F529AA" w:rsidRDefault="00F529AA" w:rsidP="00F529AA">
      <w:pPr>
        <w:ind w:firstLine="540"/>
        <w:jc w:val="both"/>
        <w:rPr>
          <w:rFonts w:cs="Calibri"/>
        </w:rPr>
      </w:pPr>
    </w:p>
    <w:p w:rsidR="00F529AA" w:rsidRDefault="00F529AA" w:rsidP="00F529AA">
      <w:pPr>
        <w:outlineLvl w:val="0"/>
        <w:rPr>
          <w:rFonts w:cs="Calibri"/>
        </w:rPr>
      </w:pPr>
    </w:p>
    <w:p w:rsidR="00F529AA" w:rsidRDefault="00F529AA" w:rsidP="00F529AA">
      <w:pPr>
        <w:jc w:val="right"/>
        <w:outlineLvl w:val="0"/>
      </w:pPr>
    </w:p>
    <w:p w:rsidR="00F529AA" w:rsidRDefault="00F529AA" w:rsidP="00F529AA">
      <w:pPr>
        <w:jc w:val="right"/>
        <w:outlineLvl w:val="0"/>
      </w:pPr>
    </w:p>
    <w:p w:rsidR="00F529AA" w:rsidRDefault="00F529AA" w:rsidP="00F529AA">
      <w:pPr>
        <w:jc w:val="right"/>
        <w:outlineLvl w:val="0"/>
      </w:pPr>
      <w:r>
        <w:lastRenderedPageBreak/>
        <w:t>Приложение № 2</w:t>
      </w:r>
    </w:p>
    <w:p w:rsidR="00F529AA" w:rsidRDefault="00F529AA" w:rsidP="00F529AA">
      <w:pPr>
        <w:pStyle w:val="ConsPlusNonformat"/>
      </w:pPr>
      <w:r>
        <w:t xml:space="preserve">                                  ЖУРНАЛ</w:t>
      </w:r>
    </w:p>
    <w:p w:rsidR="00F529AA" w:rsidRDefault="00F529AA" w:rsidP="00F529AA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F529AA" w:rsidRDefault="00F529AA" w:rsidP="00F529AA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F529AA" w:rsidRDefault="00F529AA" w:rsidP="00F529AA">
      <w:pPr>
        <w:pStyle w:val="ConsPlusNonformat"/>
      </w:pPr>
      <w:r>
        <w:t xml:space="preserve">                       коррупционных правонарушений</w:t>
      </w:r>
    </w:p>
    <w:p w:rsidR="00F529AA" w:rsidRDefault="00F529AA" w:rsidP="00F529AA">
      <w:pPr>
        <w:pStyle w:val="ConsPlusNonformat"/>
      </w:pPr>
    </w:p>
    <w:p w:rsidR="00F529AA" w:rsidRDefault="00F529AA" w:rsidP="00F529AA">
      <w:pPr>
        <w:pStyle w:val="ConsPlusNonformat"/>
      </w:pPr>
      <w:r>
        <w:t xml:space="preserve">    ___________________________________________________________________</w:t>
      </w:r>
    </w:p>
    <w:p w:rsidR="00F529AA" w:rsidRDefault="00F529AA" w:rsidP="00F529AA">
      <w:pPr>
        <w:pStyle w:val="ConsPlusNonformat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F529AA" w:rsidRDefault="00F529AA" w:rsidP="00F529AA">
      <w:pPr>
        <w:pStyle w:val="ConsPlusNonformat"/>
      </w:pPr>
      <w:r>
        <w:t xml:space="preserve">                     (аппарата избирательной комиссии))</w:t>
      </w:r>
    </w:p>
    <w:p w:rsidR="00F529AA" w:rsidRDefault="00F529AA" w:rsidP="00F529AA">
      <w:pPr>
        <w:jc w:val="both"/>
        <w:rPr>
          <w:rFonts w:cs="Calibri"/>
        </w:rPr>
      </w:pPr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┌─┬────────────┬──────────────────────────────────────────┬───────────┬───────────┐</w:t>
      </w:r>
    </w:p>
    <w:p w:rsidR="00F529AA" w:rsidRDefault="00F529AA" w:rsidP="00F529AA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│N│Номер</w:t>
      </w:r>
      <w:proofErr w:type="spellEnd"/>
      <w:r>
        <w:rPr>
          <w:sz w:val="18"/>
          <w:szCs w:val="18"/>
        </w:rPr>
        <w:t xml:space="preserve">, дата │      Сведения о </w:t>
      </w:r>
      <w:proofErr w:type="gramStart"/>
      <w:r>
        <w:rPr>
          <w:sz w:val="18"/>
          <w:szCs w:val="18"/>
        </w:rPr>
        <w:t>государственном</w:t>
      </w:r>
      <w:proofErr w:type="gramEnd"/>
      <w:r>
        <w:rPr>
          <w:sz w:val="18"/>
          <w:szCs w:val="18"/>
        </w:rPr>
        <w:t xml:space="preserve"> или      │  Краткое  │  Ф.И.О.   │</w:t>
      </w:r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│уведомления</w:t>
      </w:r>
      <w:proofErr w:type="spellEnd"/>
      <w:r>
        <w:rPr>
          <w:sz w:val="18"/>
          <w:szCs w:val="18"/>
        </w:rPr>
        <w:t xml:space="preserve"> │   муниципальном </w:t>
      </w:r>
      <w:proofErr w:type="gramStart"/>
      <w:r>
        <w:rPr>
          <w:sz w:val="18"/>
          <w:szCs w:val="18"/>
        </w:rPr>
        <w:t>служащем</w:t>
      </w:r>
      <w:proofErr w:type="gramEnd"/>
      <w:r>
        <w:rPr>
          <w:sz w:val="18"/>
          <w:szCs w:val="18"/>
        </w:rPr>
        <w:t xml:space="preserve">, направившем    </w:t>
      </w:r>
      <w:proofErr w:type="spellStart"/>
      <w:r>
        <w:rPr>
          <w:sz w:val="18"/>
          <w:szCs w:val="18"/>
        </w:rPr>
        <w:t>│содержание</w:t>
      </w:r>
      <w:proofErr w:type="spellEnd"/>
      <w:r>
        <w:rPr>
          <w:sz w:val="18"/>
          <w:szCs w:val="18"/>
        </w:rPr>
        <w:t xml:space="preserve"> │   лица,   │</w:t>
      </w:r>
    </w:p>
    <w:p w:rsidR="00F529AA" w:rsidRDefault="00F529AA" w:rsidP="00F529AA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│(</w:t>
      </w:r>
      <w:proofErr w:type="spellStart"/>
      <w:r>
        <w:rPr>
          <w:sz w:val="18"/>
          <w:szCs w:val="18"/>
        </w:rPr>
        <w:t>указывается│</w:t>
      </w:r>
      <w:proofErr w:type="spellEnd"/>
      <w:r>
        <w:rPr>
          <w:sz w:val="18"/>
          <w:szCs w:val="18"/>
        </w:rPr>
        <w:t xml:space="preserve">               уведомление                </w:t>
      </w:r>
      <w:proofErr w:type="spellStart"/>
      <w:r>
        <w:rPr>
          <w:sz w:val="18"/>
          <w:szCs w:val="18"/>
        </w:rPr>
        <w:t>│уведомления│принявшего</w:t>
      </w:r>
      <w:proofErr w:type="spellEnd"/>
      <w:r>
        <w:rPr>
          <w:sz w:val="18"/>
          <w:szCs w:val="18"/>
        </w:rPr>
        <w:t xml:space="preserve"> │</w:t>
      </w:r>
      <w:proofErr w:type="gram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│номер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дата├──────┬──────────────┬─────────┬──────────┤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│уведомление│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талон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 xml:space="preserve">   │Ф.И.О.│  документ,   </w:t>
      </w:r>
      <w:proofErr w:type="spellStart"/>
      <w:r>
        <w:rPr>
          <w:sz w:val="18"/>
          <w:szCs w:val="18"/>
        </w:rPr>
        <w:t>│должность│контактный│</w:t>
      </w:r>
      <w:proofErr w:type="spellEnd"/>
      <w:r>
        <w:rPr>
          <w:sz w:val="18"/>
          <w:szCs w:val="18"/>
        </w:rPr>
        <w:t xml:space="preserve">           │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│уведомления</w:t>
      </w:r>
      <w:proofErr w:type="spellEnd"/>
      <w:r>
        <w:rPr>
          <w:sz w:val="18"/>
          <w:szCs w:val="18"/>
        </w:rPr>
        <w:t xml:space="preserve">)│      </w:t>
      </w:r>
      <w:proofErr w:type="spellStart"/>
      <w:r>
        <w:rPr>
          <w:sz w:val="18"/>
          <w:szCs w:val="18"/>
        </w:rPr>
        <w:t>│удостоверяющий│</w:t>
      </w:r>
      <w:proofErr w:type="spellEnd"/>
      <w:r>
        <w:rPr>
          <w:sz w:val="18"/>
          <w:szCs w:val="18"/>
        </w:rPr>
        <w:t xml:space="preserve">         │  номер   │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личность, -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телефона │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паспорт   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гражданина 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Российской 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Федерации; 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служебное  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│удостоверение</w:t>
      </w:r>
      <w:proofErr w:type="spellEnd"/>
      <w:r>
        <w:rPr>
          <w:sz w:val="18"/>
          <w:szCs w:val="18"/>
        </w:rPr>
        <w:t xml:space="preserve">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├─┼────────────┼──────┼──────────────┼─────────┼──────────┼───────────┼───────────┤</w:t>
      </w:r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├─┼────────────┼──────┼──────────────┼─────────┼──────────┼───────────┼───────────┤</w:t>
      </w:r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529AA" w:rsidRDefault="00F529AA" w:rsidP="00F529A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└─┴────────────┴──────┴──────────────┴─────────┴──────────┴───────────┴───────────┘</w:t>
      </w:r>
    </w:p>
    <w:p w:rsidR="00F529AA" w:rsidRDefault="00F529AA" w:rsidP="00F529AA">
      <w:pPr>
        <w:ind w:firstLine="540"/>
        <w:jc w:val="both"/>
        <w:rPr>
          <w:rFonts w:cs="Calibri"/>
          <w:sz w:val="22"/>
          <w:szCs w:val="22"/>
        </w:rPr>
      </w:pPr>
    </w:p>
    <w:p w:rsidR="00F529AA" w:rsidRDefault="00F529AA" w:rsidP="00F529AA">
      <w:pPr>
        <w:ind w:firstLine="540"/>
        <w:jc w:val="both"/>
        <w:rPr>
          <w:rFonts w:cs="Calibri"/>
        </w:rPr>
      </w:pPr>
    </w:p>
    <w:p w:rsidR="00F529AA" w:rsidRDefault="00F529AA" w:rsidP="00F529AA">
      <w:pPr>
        <w:jc w:val="right"/>
        <w:outlineLvl w:val="0"/>
      </w:pPr>
      <w:r>
        <w:t>Приложение №  3</w:t>
      </w:r>
    </w:p>
    <w:p w:rsidR="00F529AA" w:rsidRDefault="00F529AA" w:rsidP="00F529AA">
      <w:pPr>
        <w:ind w:firstLine="540"/>
        <w:jc w:val="both"/>
        <w:rPr>
          <w:rFonts w:ascii="Calibri" w:hAnsi="Calibri" w:cs="Calibri"/>
          <w:sz w:val="22"/>
          <w:szCs w:val="22"/>
        </w:rPr>
      </w:pPr>
    </w:p>
    <w:p w:rsidR="00F529AA" w:rsidRDefault="00F529AA" w:rsidP="00F529AA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29AA" w:rsidRDefault="00F529AA" w:rsidP="00F529AA">
      <w:pPr>
        <w:pStyle w:val="ConsPlusNonformat"/>
      </w:pPr>
      <w:r>
        <w:t>│           ТАЛОН-КОРЕШОК            │         ТАЛОН-УВЕДОМЛЕНИЕ          │</w:t>
      </w:r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F529AA" w:rsidRDefault="00F529AA" w:rsidP="00F529AA">
      <w:pPr>
        <w:pStyle w:val="ConsPlusNonformat"/>
      </w:pPr>
      <w:r>
        <w:t>│            N __________            │            N __________            │</w:t>
      </w:r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F529AA" w:rsidRDefault="00F529AA" w:rsidP="00F529AA">
      <w:pPr>
        <w:pStyle w:val="ConsPlusNonformat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F529AA" w:rsidRDefault="00F529AA" w:rsidP="00F529AA">
      <w:pPr>
        <w:pStyle w:val="ConsPlusNonformat"/>
      </w:pPr>
      <w:r>
        <w:t>│____________________________________│____________________________________│</w:t>
      </w:r>
    </w:p>
    <w:p w:rsidR="00F529AA" w:rsidRDefault="00F529AA" w:rsidP="00F529AA">
      <w:pPr>
        <w:pStyle w:val="ConsPlusNonformat"/>
      </w:pPr>
      <w:r>
        <w:t>│____________________________________│____________________________________│</w:t>
      </w:r>
    </w:p>
    <w:p w:rsidR="00F529AA" w:rsidRDefault="00F529AA" w:rsidP="00F529AA">
      <w:pPr>
        <w:pStyle w:val="ConsPlusNonformat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F529AA" w:rsidRDefault="00F529AA" w:rsidP="00F529AA">
      <w:pPr>
        <w:pStyle w:val="ConsPlusNonformat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F529AA" w:rsidRDefault="00F529AA" w:rsidP="00F529AA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F529AA" w:rsidRDefault="00F529AA" w:rsidP="00F529AA">
      <w:pPr>
        <w:pStyle w:val="ConsPlusNonformat"/>
      </w:pPr>
      <w:r>
        <w:t>│____________________________________│____________________________________│</w:t>
      </w:r>
    </w:p>
    <w:p w:rsidR="00F529AA" w:rsidRDefault="00F529AA" w:rsidP="00F529AA">
      <w:pPr>
        <w:pStyle w:val="ConsPlusNonformat"/>
      </w:pPr>
      <w:r>
        <w:t>│____________________________________│____________________________________│</w:t>
      </w:r>
    </w:p>
    <w:p w:rsidR="00F529AA" w:rsidRDefault="00F529AA" w:rsidP="00F529AA">
      <w:pPr>
        <w:pStyle w:val="ConsPlusNonformat"/>
      </w:pPr>
      <w:r>
        <w:t>│____________________________________│____________________________________│</w:t>
      </w:r>
    </w:p>
    <w:p w:rsidR="00F529AA" w:rsidRDefault="00F529AA" w:rsidP="00F529AA">
      <w:pPr>
        <w:pStyle w:val="ConsPlusNonformat"/>
      </w:pPr>
      <w:r>
        <w:t>│____________________________________│____________________________________│</w:t>
      </w:r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Уведомление принято:              │</w:t>
      </w:r>
    </w:p>
    <w:p w:rsidR="00F529AA" w:rsidRDefault="00F529AA" w:rsidP="00F529AA">
      <w:pPr>
        <w:pStyle w:val="ConsPlusNonformat"/>
      </w:pPr>
      <w:r>
        <w:t>│____________________________________│____________________________________│</w:t>
      </w:r>
    </w:p>
    <w:p w:rsidR="00F529AA" w:rsidRDefault="00F529AA" w:rsidP="00F529AA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F529AA" w:rsidRDefault="00F529AA" w:rsidP="00F529AA">
      <w:pPr>
        <w:pStyle w:val="ConsPlusNonformat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F529AA" w:rsidRDefault="00F529AA" w:rsidP="00F529AA">
      <w:pPr>
        <w:pStyle w:val="ConsPlusNonformat"/>
      </w:pPr>
      <w:r>
        <w:t>│                                    │____________________________________│</w:t>
      </w:r>
    </w:p>
    <w:p w:rsidR="00F529AA" w:rsidRDefault="00F529AA" w:rsidP="00F529AA">
      <w:pPr>
        <w:pStyle w:val="ConsPlusNonformat"/>
      </w:pPr>
      <w:r>
        <w:t>│    "__" _______________ 200_ г.    │         (номер по Журналу)         │</w:t>
      </w:r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"__" _______________ 200_ г.    │</w:t>
      </w:r>
    </w:p>
    <w:p w:rsidR="00F529AA" w:rsidRDefault="00F529AA" w:rsidP="00F529AA">
      <w:pPr>
        <w:pStyle w:val="ConsPlusNonformat"/>
      </w:pPr>
      <w:r>
        <w:t>│____________________________________│                                    │</w:t>
      </w:r>
    </w:p>
    <w:p w:rsidR="00F529AA" w:rsidRDefault="00F529AA" w:rsidP="00F529AA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F529AA" w:rsidRDefault="00F529AA" w:rsidP="00F529AA">
      <w:pPr>
        <w:pStyle w:val="ConsPlusNonformat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│муниципального</w:t>
      </w:r>
      <w:proofErr w:type="spellEnd"/>
      <w:r>
        <w:t xml:space="preserve"> служащего, </w:t>
      </w:r>
      <w:proofErr w:type="spellStart"/>
      <w:r>
        <w:t>принявшего│</w:t>
      </w:r>
      <w:proofErr w:type="spellEnd"/>
    </w:p>
    <w:p w:rsidR="00F529AA" w:rsidRDefault="00F529AA" w:rsidP="00F529AA">
      <w:pPr>
        <w:pStyle w:val="ConsPlusNonformat"/>
      </w:pPr>
      <w:proofErr w:type="gramStart"/>
      <w:r>
        <w:t>│    "__" _______________ 200_ г.    │            уведомление)            │</w:t>
      </w:r>
      <w:proofErr w:type="gramEnd"/>
    </w:p>
    <w:p w:rsidR="00F529AA" w:rsidRDefault="00F529AA" w:rsidP="00F529AA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F529AA" w:rsidRDefault="00F529AA" w:rsidP="00F529AA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29AA" w:rsidRDefault="00F529AA" w:rsidP="00F529AA">
      <w:pPr>
        <w:ind w:firstLine="720"/>
        <w:jc w:val="both"/>
        <w:outlineLvl w:val="1"/>
        <w:rPr>
          <w:sz w:val="28"/>
          <w:szCs w:val="28"/>
        </w:rPr>
      </w:pPr>
    </w:p>
    <w:p w:rsidR="00F529AA" w:rsidRDefault="00F529AA" w:rsidP="00F529AA"/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Муниципальное образование  «</w:t>
      </w:r>
      <w:proofErr w:type="spellStart"/>
      <w:r w:rsidRPr="00F529AA">
        <w:rPr>
          <w:sz w:val="24"/>
          <w:szCs w:val="24"/>
        </w:rPr>
        <w:t>Полевское</w:t>
      </w:r>
      <w:proofErr w:type="spellEnd"/>
      <w:r w:rsidRPr="00F529AA">
        <w:rPr>
          <w:sz w:val="24"/>
          <w:szCs w:val="24"/>
        </w:rPr>
        <w:t xml:space="preserve"> сельское поселение»</w:t>
      </w:r>
    </w:p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Октябрьского муниципального района</w:t>
      </w:r>
    </w:p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Еврейской автономной области</w:t>
      </w:r>
    </w:p>
    <w:p w:rsidR="00F529AA" w:rsidRPr="00F529AA" w:rsidRDefault="00F529AA" w:rsidP="00F529AA">
      <w:pPr>
        <w:jc w:val="center"/>
        <w:rPr>
          <w:sz w:val="24"/>
          <w:szCs w:val="24"/>
        </w:rPr>
      </w:pPr>
    </w:p>
    <w:p w:rsidR="00F529AA" w:rsidRPr="00F529AA" w:rsidRDefault="00F529AA" w:rsidP="00F529A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F529AA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F529AA" w:rsidRPr="00F529AA" w:rsidRDefault="00F529AA" w:rsidP="00F529AA">
      <w:pPr>
        <w:pStyle w:val="1"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</w:p>
    <w:p w:rsidR="00F529AA" w:rsidRPr="00F529AA" w:rsidRDefault="00F529AA" w:rsidP="00F529AA">
      <w:pPr>
        <w:pStyle w:val="2"/>
        <w:rPr>
          <w:b w:val="0"/>
          <w:caps/>
          <w:sz w:val="24"/>
        </w:rPr>
      </w:pPr>
      <w:r w:rsidRPr="00F529AA">
        <w:rPr>
          <w:b w:val="0"/>
          <w:caps/>
          <w:sz w:val="24"/>
        </w:rPr>
        <w:t>постановление</w:t>
      </w:r>
    </w:p>
    <w:p w:rsidR="00F529AA" w:rsidRPr="00F529AA" w:rsidRDefault="00F529AA" w:rsidP="00F529AA">
      <w:pPr>
        <w:rPr>
          <w:sz w:val="24"/>
          <w:szCs w:val="24"/>
        </w:rPr>
      </w:pPr>
    </w:p>
    <w:p w:rsidR="00F529AA" w:rsidRPr="00F529AA" w:rsidRDefault="00F529AA" w:rsidP="00F529AA">
      <w:pPr>
        <w:rPr>
          <w:sz w:val="24"/>
          <w:szCs w:val="24"/>
        </w:rPr>
      </w:pPr>
      <w:r w:rsidRPr="00F529AA">
        <w:rPr>
          <w:sz w:val="24"/>
          <w:szCs w:val="24"/>
        </w:rPr>
        <w:t>15.02.2023</w:t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  <w:t xml:space="preserve"> </w:t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  <w:t xml:space="preserve">             № 22</w:t>
      </w:r>
    </w:p>
    <w:p w:rsidR="00F529AA" w:rsidRPr="00F529AA" w:rsidRDefault="00F529AA" w:rsidP="00F529AA">
      <w:pPr>
        <w:pStyle w:val="a4"/>
        <w:spacing w:after="0"/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с. Полевое</w:t>
      </w:r>
    </w:p>
    <w:p w:rsidR="00F529AA" w:rsidRPr="00F529AA" w:rsidRDefault="00F529AA" w:rsidP="00F529AA">
      <w:pPr>
        <w:pStyle w:val="a4"/>
        <w:spacing w:after="0"/>
        <w:jc w:val="center"/>
        <w:rPr>
          <w:sz w:val="24"/>
          <w:szCs w:val="24"/>
        </w:rPr>
      </w:pPr>
    </w:p>
    <w:p w:rsidR="00F529AA" w:rsidRPr="00F529AA" w:rsidRDefault="00F529AA" w:rsidP="00F529AA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</w:r>
      <w:proofErr w:type="spellStart"/>
      <w:r w:rsidRPr="00F529AA">
        <w:rPr>
          <w:sz w:val="24"/>
          <w:szCs w:val="24"/>
        </w:rPr>
        <w:t>Полевское</w:t>
      </w:r>
      <w:proofErr w:type="spellEnd"/>
      <w:r w:rsidRPr="00F529A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</w:p>
    <w:p w:rsidR="00F529AA" w:rsidRPr="00F529AA" w:rsidRDefault="00F529AA" w:rsidP="00F529AA">
      <w:pPr>
        <w:ind w:firstLine="709"/>
        <w:jc w:val="both"/>
        <w:rPr>
          <w:sz w:val="24"/>
          <w:szCs w:val="24"/>
        </w:rPr>
      </w:pPr>
      <w:proofErr w:type="gramStart"/>
      <w:r w:rsidRPr="00F529AA">
        <w:rPr>
          <w:sz w:val="24"/>
          <w:szCs w:val="24"/>
        </w:rPr>
        <w:t>В соответствии с Федеральным законом от 12.01.1996 г № 8 – ФЗ «О погребении и похоронном деле», Постановлением Правительства Российской Федерации от 12.10.2010г № 813 «О сроках индексации предельного размера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а также  предельного размера социального  пособия на погребение», Федеральным законом от 19.12.2016 г. № 444-ФЗ «О</w:t>
      </w:r>
      <w:proofErr w:type="gramEnd"/>
      <w:r w:rsidRPr="00F529AA">
        <w:rPr>
          <w:sz w:val="24"/>
          <w:szCs w:val="24"/>
        </w:rPr>
        <w:t xml:space="preserve"> </w:t>
      </w:r>
      <w:proofErr w:type="gramStart"/>
      <w:r w:rsidRPr="00F529AA">
        <w:rPr>
          <w:sz w:val="24"/>
          <w:szCs w:val="24"/>
        </w:rPr>
        <w:t>внесении изменений в отдельные законодательные акты Российской Федерации в части изменений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 w:rsidRPr="00F529AA">
        <w:rPr>
          <w:b/>
          <w:sz w:val="24"/>
          <w:szCs w:val="24"/>
        </w:rPr>
        <w:t xml:space="preserve"> </w:t>
      </w:r>
      <w:r w:rsidRPr="00F529AA">
        <w:rPr>
          <w:sz w:val="24"/>
          <w:szCs w:val="24"/>
        </w:rPr>
        <w:t>Уставом муниципального образования «</w:t>
      </w:r>
      <w:proofErr w:type="spellStart"/>
      <w:r w:rsidRPr="00F529AA">
        <w:rPr>
          <w:sz w:val="24"/>
          <w:szCs w:val="24"/>
        </w:rPr>
        <w:t>Полевское</w:t>
      </w:r>
      <w:proofErr w:type="spellEnd"/>
      <w:r w:rsidRPr="00F529A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администрация сельского поселения </w:t>
      </w:r>
      <w:proofErr w:type="gramEnd"/>
    </w:p>
    <w:p w:rsidR="00F529AA" w:rsidRPr="00F529AA" w:rsidRDefault="00F529AA" w:rsidP="00F529AA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 ПОСТАНОВЛЯЕТ:</w:t>
      </w:r>
    </w:p>
    <w:p w:rsidR="00F529AA" w:rsidRPr="00F529AA" w:rsidRDefault="00F529AA" w:rsidP="00F529AA">
      <w:pPr>
        <w:widowControl/>
        <w:numPr>
          <w:ilvl w:val="0"/>
          <w:numId w:val="46"/>
        </w:numPr>
        <w:tabs>
          <w:tab w:val="clear" w:pos="720"/>
          <w:tab w:val="num" w:pos="0"/>
          <w:tab w:val="num" w:pos="1211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Утвердить прилагаемую стоимость гарантированному  перечню услуг по погребению, подлежащей возмещению специализированной службе по вопросам похоронного дела, а также  предельного размера социального  пособия на погребение на территории Полевского  сельского поселения.</w:t>
      </w:r>
    </w:p>
    <w:p w:rsidR="00F529AA" w:rsidRPr="00F529AA" w:rsidRDefault="00F529AA" w:rsidP="00F529AA">
      <w:pPr>
        <w:pStyle w:val="ae"/>
        <w:widowControl w:val="0"/>
        <w:numPr>
          <w:ilvl w:val="0"/>
          <w:numId w:val="46"/>
        </w:numPr>
        <w:tabs>
          <w:tab w:val="clear" w:pos="720"/>
          <w:tab w:val="num" w:pos="121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F529AA">
        <w:rPr>
          <w:sz w:val="24"/>
          <w:szCs w:val="24"/>
          <w:u w:val="none"/>
        </w:rPr>
        <w:t>Признать утратившим силу постановление  № 18 от  21.02.2022 «Об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</w:r>
      <w:proofErr w:type="spellStart"/>
      <w:r w:rsidRPr="00F529AA">
        <w:rPr>
          <w:sz w:val="24"/>
          <w:szCs w:val="24"/>
          <w:u w:val="none"/>
        </w:rPr>
        <w:t>Полевское</w:t>
      </w:r>
      <w:proofErr w:type="spellEnd"/>
      <w:r w:rsidRPr="00F529AA">
        <w:rPr>
          <w:sz w:val="24"/>
          <w:szCs w:val="24"/>
          <w:u w:val="none"/>
        </w:rPr>
        <w:t xml:space="preserve"> сельское поселение» Октябрьского муниципального района Еврейской автономной области».</w:t>
      </w:r>
    </w:p>
    <w:p w:rsidR="00F529AA" w:rsidRPr="00F529AA" w:rsidRDefault="00F529AA" w:rsidP="00F529AA">
      <w:pPr>
        <w:widowControl/>
        <w:numPr>
          <w:ilvl w:val="0"/>
          <w:numId w:val="46"/>
        </w:numPr>
        <w:tabs>
          <w:tab w:val="clear" w:pos="720"/>
          <w:tab w:val="num" w:pos="0"/>
          <w:tab w:val="num" w:pos="1211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gramStart"/>
      <w:r w:rsidRPr="00F529AA">
        <w:rPr>
          <w:sz w:val="24"/>
          <w:szCs w:val="24"/>
        </w:rPr>
        <w:t>Контроль за</w:t>
      </w:r>
      <w:proofErr w:type="gramEnd"/>
      <w:r w:rsidRPr="00F529A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529AA" w:rsidRPr="00F529AA" w:rsidRDefault="00F529AA" w:rsidP="00F529AA">
      <w:pPr>
        <w:widowControl/>
        <w:numPr>
          <w:ilvl w:val="0"/>
          <w:numId w:val="46"/>
        </w:numPr>
        <w:tabs>
          <w:tab w:val="clear" w:pos="720"/>
          <w:tab w:val="num" w:pos="0"/>
          <w:tab w:val="num" w:pos="1211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F529AA" w:rsidRPr="00F529AA" w:rsidRDefault="00F529AA" w:rsidP="00F529AA">
      <w:pPr>
        <w:widowControl/>
        <w:numPr>
          <w:ilvl w:val="0"/>
          <w:numId w:val="46"/>
        </w:numPr>
        <w:tabs>
          <w:tab w:val="clear" w:pos="720"/>
          <w:tab w:val="num" w:pos="0"/>
          <w:tab w:val="num" w:pos="1211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F529AA" w:rsidRPr="00F529AA" w:rsidRDefault="00F529AA" w:rsidP="00F529AA">
      <w:pPr>
        <w:ind w:left="360"/>
        <w:jc w:val="both"/>
        <w:rPr>
          <w:sz w:val="24"/>
          <w:szCs w:val="24"/>
        </w:rPr>
      </w:pPr>
    </w:p>
    <w:p w:rsidR="00F529AA" w:rsidRPr="00F529AA" w:rsidRDefault="00F529AA" w:rsidP="00F529AA">
      <w:pPr>
        <w:ind w:left="360"/>
        <w:jc w:val="both"/>
        <w:rPr>
          <w:sz w:val="24"/>
          <w:szCs w:val="24"/>
        </w:rPr>
      </w:pPr>
    </w:p>
    <w:p w:rsidR="00F529AA" w:rsidRPr="00F529AA" w:rsidRDefault="00F529AA" w:rsidP="00F529AA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>Глава администрации</w:t>
      </w:r>
    </w:p>
    <w:p w:rsidR="00F529AA" w:rsidRPr="00F529AA" w:rsidRDefault="00F529AA" w:rsidP="00F529AA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сельского поселения                                                                       А.П. </w:t>
      </w:r>
      <w:proofErr w:type="spellStart"/>
      <w:r w:rsidRPr="00F529AA">
        <w:rPr>
          <w:sz w:val="24"/>
          <w:szCs w:val="24"/>
        </w:rPr>
        <w:t>Пермин</w:t>
      </w:r>
      <w:proofErr w:type="spellEnd"/>
    </w:p>
    <w:p w:rsidR="00F529AA" w:rsidRPr="00F529AA" w:rsidRDefault="00F529AA" w:rsidP="00F529AA">
      <w:pPr>
        <w:jc w:val="both"/>
        <w:rPr>
          <w:sz w:val="24"/>
          <w:szCs w:val="24"/>
        </w:rPr>
      </w:pPr>
    </w:p>
    <w:p w:rsidR="00F529AA" w:rsidRPr="00F529AA" w:rsidRDefault="00F529AA" w:rsidP="00F529AA">
      <w:pPr>
        <w:jc w:val="both"/>
        <w:rPr>
          <w:sz w:val="24"/>
          <w:szCs w:val="24"/>
        </w:rPr>
      </w:pPr>
    </w:p>
    <w:tbl>
      <w:tblPr>
        <w:tblStyle w:val="af5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827"/>
      </w:tblGrid>
      <w:tr w:rsidR="00F529AA" w:rsidRPr="00F529AA" w:rsidTr="0081675B">
        <w:trPr>
          <w:trHeight w:val="1543"/>
        </w:trPr>
        <w:tc>
          <w:tcPr>
            <w:tcW w:w="4826" w:type="dxa"/>
          </w:tcPr>
          <w:p w:rsidR="00F529AA" w:rsidRPr="00F529AA" w:rsidRDefault="00F529AA" w:rsidP="0081675B">
            <w:pPr>
              <w:ind w:firstLine="5"/>
              <w:rPr>
                <w:sz w:val="24"/>
                <w:szCs w:val="24"/>
                <w:lang w:eastAsia="en-US"/>
              </w:rPr>
            </w:pPr>
            <w:r w:rsidRPr="00F529AA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827" w:type="dxa"/>
          </w:tcPr>
          <w:p w:rsidR="00F529AA" w:rsidRPr="00F529AA" w:rsidRDefault="00F529AA" w:rsidP="0081675B">
            <w:pPr>
              <w:ind w:left="2445" w:hanging="2445"/>
              <w:jc w:val="right"/>
              <w:rPr>
                <w:sz w:val="24"/>
                <w:szCs w:val="24"/>
                <w:lang w:eastAsia="en-US"/>
              </w:rPr>
            </w:pPr>
            <w:r w:rsidRPr="00F529AA">
              <w:rPr>
                <w:sz w:val="24"/>
                <w:szCs w:val="24"/>
                <w:lang w:eastAsia="en-US"/>
              </w:rPr>
              <w:t xml:space="preserve">УТВЕРЖДЕН </w:t>
            </w:r>
          </w:p>
          <w:p w:rsidR="00F529AA" w:rsidRPr="00F529AA" w:rsidRDefault="00F529AA" w:rsidP="0081675B">
            <w:pPr>
              <w:ind w:left="-6" w:firstLine="0"/>
              <w:jc w:val="right"/>
              <w:rPr>
                <w:sz w:val="24"/>
                <w:szCs w:val="24"/>
                <w:lang w:eastAsia="en-US"/>
              </w:rPr>
            </w:pPr>
            <w:r w:rsidRPr="00F529AA">
              <w:rPr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F529AA" w:rsidRPr="00F529AA" w:rsidRDefault="00F529AA" w:rsidP="0081675B">
            <w:pPr>
              <w:ind w:left="-6" w:firstLine="0"/>
              <w:jc w:val="right"/>
              <w:rPr>
                <w:sz w:val="24"/>
                <w:szCs w:val="24"/>
                <w:lang w:eastAsia="en-US"/>
              </w:rPr>
            </w:pPr>
            <w:r w:rsidRPr="00F529AA">
              <w:rPr>
                <w:sz w:val="24"/>
                <w:szCs w:val="24"/>
                <w:lang w:eastAsia="en-US"/>
              </w:rPr>
              <w:t xml:space="preserve"> сельского поселения  </w:t>
            </w:r>
          </w:p>
          <w:p w:rsidR="00F529AA" w:rsidRPr="00F529AA" w:rsidRDefault="00F529AA" w:rsidP="0081675B">
            <w:pPr>
              <w:jc w:val="right"/>
              <w:rPr>
                <w:sz w:val="24"/>
                <w:szCs w:val="24"/>
                <w:lang w:eastAsia="en-US"/>
              </w:rPr>
            </w:pPr>
            <w:r w:rsidRPr="00F529AA">
              <w:rPr>
                <w:sz w:val="24"/>
                <w:szCs w:val="24"/>
                <w:lang w:eastAsia="en-US"/>
              </w:rPr>
              <w:t xml:space="preserve">                   от  15.02.2023  №  22</w:t>
            </w:r>
          </w:p>
          <w:p w:rsidR="00F529AA" w:rsidRPr="00F529AA" w:rsidRDefault="00F529AA" w:rsidP="0081675B">
            <w:pPr>
              <w:tabs>
                <w:tab w:val="right" w:pos="935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529AA" w:rsidRPr="00F529AA" w:rsidRDefault="00F529AA" w:rsidP="00F529AA">
      <w:pPr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ПЕРЕЧЕНЬ</w:t>
      </w:r>
    </w:p>
    <w:p w:rsidR="00F529AA" w:rsidRPr="00F529AA" w:rsidRDefault="00F529AA" w:rsidP="00F529AA">
      <w:pPr>
        <w:ind w:firstLine="5"/>
        <w:jc w:val="center"/>
        <w:rPr>
          <w:sz w:val="24"/>
          <w:szCs w:val="24"/>
        </w:rPr>
      </w:pPr>
      <w:r w:rsidRPr="00F529AA">
        <w:rPr>
          <w:sz w:val="24"/>
          <w:szCs w:val="24"/>
        </w:rPr>
        <w:t>стоимости услуг, предоставляемых согласно гарантированному перечню услуг по погребению на территории муниципального образования «</w:t>
      </w:r>
      <w:proofErr w:type="spellStart"/>
      <w:r w:rsidRPr="00F529AA">
        <w:rPr>
          <w:sz w:val="24"/>
          <w:szCs w:val="24"/>
        </w:rPr>
        <w:t>Полевское</w:t>
      </w:r>
      <w:proofErr w:type="spellEnd"/>
      <w:r w:rsidRPr="00F529A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</w:t>
      </w:r>
    </w:p>
    <w:p w:rsidR="00F529AA" w:rsidRPr="00F529AA" w:rsidRDefault="00F529AA" w:rsidP="00F529AA">
      <w:pPr>
        <w:ind w:firstLine="5"/>
        <w:jc w:val="center"/>
        <w:rPr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5866"/>
        <w:gridCol w:w="3231"/>
      </w:tblGrid>
      <w:tr w:rsidR="00F529AA" w:rsidRPr="00F529AA" w:rsidTr="0081675B">
        <w:trPr>
          <w:trHeight w:val="633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29AA">
              <w:rPr>
                <w:spacing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529AA">
              <w:rPr>
                <w:spacing w:val="2"/>
                <w:sz w:val="24"/>
                <w:szCs w:val="24"/>
                <w:lang w:eastAsia="en-US"/>
              </w:rPr>
              <w:t>/</w:t>
            </w:r>
            <w:proofErr w:type="spellStart"/>
            <w:r w:rsidRPr="00F529AA">
              <w:rPr>
                <w:spacing w:val="2"/>
                <w:sz w:val="24"/>
                <w:szCs w:val="24"/>
                <w:lang w:eastAsia="en-US"/>
              </w:rPr>
              <w:t>п</w:t>
            </w:r>
            <w:proofErr w:type="spellEnd"/>
            <w:r w:rsidRPr="00F529AA">
              <w:rPr>
                <w:spacing w:val="2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bookmarkStart w:id="2" w:name="C7"/>
            <w:bookmarkEnd w:id="2"/>
            <w:r w:rsidRPr="00F529AA">
              <w:rPr>
                <w:spacing w:val="2"/>
                <w:sz w:val="24"/>
                <w:szCs w:val="24"/>
                <w:lang w:eastAsia="en-US"/>
              </w:rPr>
              <w:t>Перечень услуг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Стоимость услуг по погребению умерших граждан (руб.)</w:t>
            </w:r>
          </w:p>
        </w:tc>
      </w:tr>
      <w:tr w:rsidR="00F529AA" w:rsidRPr="00F529AA" w:rsidTr="0081675B">
        <w:trPr>
          <w:trHeight w:val="51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-</w:t>
            </w:r>
          </w:p>
        </w:tc>
      </w:tr>
      <w:tr w:rsidR="00F529AA" w:rsidRPr="00F529AA" w:rsidTr="0081675B">
        <w:trPr>
          <w:trHeight w:val="39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br/>
              <w:t>                 2960,98</w:t>
            </w:r>
          </w:p>
        </w:tc>
      </w:tr>
      <w:tr w:rsidR="00F529AA" w:rsidRPr="00F529AA" w:rsidTr="0081675B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2.1 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Гроб необитый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2337,46</w:t>
            </w:r>
          </w:p>
        </w:tc>
      </w:tr>
      <w:tr w:rsidR="00F529AA" w:rsidRPr="00F529AA" w:rsidTr="0081675B">
        <w:trPr>
          <w:trHeight w:val="4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2.2 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Доставка гроба в морг и других предметов, необходимых для погребения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623,52</w:t>
            </w:r>
          </w:p>
        </w:tc>
      </w:tr>
      <w:tr w:rsidR="00F529AA" w:rsidRPr="00F529AA" w:rsidTr="0081675B">
        <w:trPr>
          <w:trHeight w:val="123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Укладка тела в гроб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9A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29AA" w:rsidRPr="00F529AA" w:rsidTr="0081675B">
        <w:trPr>
          <w:trHeight w:val="76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3 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Облачение тела: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85,48</w:t>
            </w:r>
          </w:p>
        </w:tc>
      </w:tr>
      <w:tr w:rsidR="00F529AA" w:rsidRPr="00F529AA" w:rsidTr="0081675B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3.1 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Ткань на облачение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85,48</w:t>
            </w:r>
          </w:p>
        </w:tc>
      </w:tr>
      <w:tr w:rsidR="00F529AA" w:rsidRPr="00F529AA" w:rsidTr="0081675B">
        <w:trPr>
          <w:trHeight w:val="114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4 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Перевозка тела (останков) умершего на кладбище: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2024,65</w:t>
            </w:r>
          </w:p>
        </w:tc>
      </w:tr>
      <w:tr w:rsidR="00F529AA" w:rsidRPr="00F529AA" w:rsidTr="0081675B">
        <w:trPr>
          <w:trHeight w:val="25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4.1 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Вынос гроба с телом из морга и доставка к месту захоронения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1168,73</w:t>
            </w:r>
          </w:p>
        </w:tc>
      </w:tr>
      <w:tr w:rsidR="00F529AA" w:rsidRPr="00F529AA" w:rsidTr="0081675B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4.2 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Работа катафалка (35 минут)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855,92</w:t>
            </w:r>
          </w:p>
        </w:tc>
      </w:tr>
      <w:tr w:rsidR="00F529AA" w:rsidRPr="00F529AA" w:rsidTr="0081675B">
        <w:trPr>
          <w:trHeight w:val="14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5 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Погребение: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5060,41</w:t>
            </w:r>
          </w:p>
        </w:tc>
      </w:tr>
      <w:tr w:rsidR="00F529AA" w:rsidRPr="00F529AA" w:rsidTr="0081675B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5.1 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Рытье могилы механизированным способом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922,72</w:t>
            </w:r>
          </w:p>
        </w:tc>
      </w:tr>
      <w:tr w:rsidR="00F529AA" w:rsidRPr="00F529AA" w:rsidTr="0081675B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5.2 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Захоронение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373,99</w:t>
            </w:r>
          </w:p>
        </w:tc>
      </w:tr>
      <w:tr w:rsidR="00F529AA" w:rsidRPr="00F529AA" w:rsidTr="0081675B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5.3 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Засыпка могилы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2661,86</w:t>
            </w:r>
          </w:p>
        </w:tc>
      </w:tr>
      <w:tr w:rsidR="00F529AA" w:rsidRPr="00F529AA" w:rsidTr="0081675B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5.4 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Тумба-обелиск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764,02</w:t>
            </w:r>
          </w:p>
        </w:tc>
      </w:tr>
      <w:tr w:rsidR="00F529AA" w:rsidRPr="00F529AA" w:rsidTr="0081675B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5.5 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Надпись на тумбе-обелиске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98,75</w:t>
            </w:r>
          </w:p>
        </w:tc>
      </w:tr>
      <w:tr w:rsidR="00F529AA" w:rsidRPr="00F529AA" w:rsidTr="0081675B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lastRenderedPageBreak/>
              <w:t>5.6 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Установка тумбы-обелиска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239,07</w:t>
            </w:r>
          </w:p>
        </w:tc>
      </w:tr>
      <w:tr w:rsidR="00F529AA" w:rsidRPr="00F529AA" w:rsidTr="0081675B">
        <w:trPr>
          <w:trHeight w:val="179"/>
        </w:trPr>
        <w:tc>
          <w:tcPr>
            <w:tcW w:w="3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 w:rsidRPr="00F529AA">
              <w:rPr>
                <w:spacing w:val="2"/>
                <w:sz w:val="24"/>
                <w:szCs w:val="24"/>
                <w:lang w:eastAsia="en-US"/>
              </w:rPr>
              <w:t>Итого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9AA" w:rsidRPr="00F529AA" w:rsidRDefault="00F529AA" w:rsidP="008167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29AA">
              <w:rPr>
                <w:color w:val="000000"/>
                <w:sz w:val="24"/>
                <w:szCs w:val="24"/>
                <w:lang w:eastAsia="en-US"/>
              </w:rPr>
              <w:t>10131,52</w:t>
            </w:r>
          </w:p>
        </w:tc>
      </w:tr>
    </w:tbl>
    <w:p w:rsidR="00F529AA" w:rsidRPr="00F529AA" w:rsidRDefault="00F529AA" w:rsidP="00F529AA">
      <w:pPr>
        <w:rPr>
          <w:sz w:val="24"/>
          <w:szCs w:val="24"/>
        </w:rPr>
      </w:pPr>
    </w:p>
    <w:p w:rsidR="00F529AA" w:rsidRPr="00F529AA" w:rsidRDefault="00F529AA" w:rsidP="00F529AA">
      <w:pPr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F529AA" w:rsidRDefault="00F405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F529AA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1611E" w:rsidRPr="00F529AA" w:rsidRDefault="0041611E" w:rsidP="0041611E">
      <w:pPr>
        <w:ind w:firstLine="709"/>
        <w:jc w:val="both"/>
        <w:rPr>
          <w:sz w:val="24"/>
          <w:szCs w:val="24"/>
        </w:rPr>
      </w:pPr>
    </w:p>
    <w:p w:rsidR="0041611E" w:rsidRPr="00F529AA" w:rsidRDefault="0041611E" w:rsidP="0041611E">
      <w:pPr>
        <w:ind w:firstLine="709"/>
        <w:jc w:val="both"/>
        <w:rPr>
          <w:sz w:val="24"/>
          <w:szCs w:val="24"/>
        </w:rPr>
      </w:pPr>
    </w:p>
    <w:p w:rsidR="0041611E" w:rsidRPr="00F529AA" w:rsidRDefault="0041611E" w:rsidP="0041611E">
      <w:pPr>
        <w:ind w:firstLine="709"/>
        <w:jc w:val="both"/>
        <w:rPr>
          <w:sz w:val="24"/>
          <w:szCs w:val="24"/>
        </w:rPr>
      </w:pPr>
    </w:p>
    <w:p w:rsidR="0041611E" w:rsidRPr="00F529AA" w:rsidRDefault="0041611E" w:rsidP="0041611E">
      <w:pPr>
        <w:ind w:firstLine="709"/>
        <w:jc w:val="both"/>
        <w:rPr>
          <w:sz w:val="24"/>
          <w:szCs w:val="24"/>
        </w:rPr>
      </w:pPr>
    </w:p>
    <w:p w:rsidR="00975F4C" w:rsidRDefault="00975F4C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Pr="00F529AA" w:rsidRDefault="00F529AA" w:rsidP="009D1EDC">
      <w:pPr>
        <w:jc w:val="both"/>
        <w:rPr>
          <w:sz w:val="24"/>
          <w:szCs w:val="24"/>
        </w:rPr>
      </w:pPr>
    </w:p>
    <w:p w:rsidR="005D7934" w:rsidRPr="00F529AA" w:rsidRDefault="005D7934" w:rsidP="009D1EDC">
      <w:pPr>
        <w:jc w:val="both"/>
        <w:rPr>
          <w:sz w:val="24"/>
          <w:szCs w:val="24"/>
        </w:rPr>
      </w:pPr>
    </w:p>
    <w:p w:rsidR="005D7934" w:rsidRPr="00F529AA" w:rsidRDefault="005D7934" w:rsidP="009D1EDC">
      <w:pPr>
        <w:jc w:val="both"/>
        <w:rPr>
          <w:sz w:val="24"/>
          <w:szCs w:val="24"/>
        </w:rPr>
      </w:pPr>
    </w:p>
    <w:p w:rsidR="005D7934" w:rsidRPr="00F529AA" w:rsidRDefault="005D7934" w:rsidP="009D1EDC">
      <w:pPr>
        <w:jc w:val="both"/>
        <w:rPr>
          <w:sz w:val="24"/>
          <w:szCs w:val="24"/>
        </w:rPr>
      </w:pPr>
    </w:p>
    <w:p w:rsidR="005D7934" w:rsidRPr="00F529AA" w:rsidRDefault="005D7934" w:rsidP="009D1EDC">
      <w:pPr>
        <w:jc w:val="both"/>
        <w:rPr>
          <w:sz w:val="24"/>
          <w:szCs w:val="24"/>
        </w:rPr>
      </w:pPr>
    </w:p>
    <w:p w:rsidR="00313DDD" w:rsidRPr="00F529AA" w:rsidRDefault="00313DDD" w:rsidP="009D1EDC">
      <w:pPr>
        <w:jc w:val="both"/>
        <w:rPr>
          <w:sz w:val="24"/>
          <w:szCs w:val="24"/>
        </w:rPr>
      </w:pPr>
    </w:p>
    <w:p w:rsidR="0024270F" w:rsidRPr="00F529AA" w:rsidRDefault="0024270F" w:rsidP="009D1EDC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F529AA" w:rsidRDefault="0024270F" w:rsidP="009D1EDC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ab/>
      </w:r>
      <w:r w:rsidRPr="00F529AA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F529AA">
        <w:rPr>
          <w:sz w:val="24"/>
          <w:szCs w:val="24"/>
        </w:rPr>
        <w:t>Еврейской</w:t>
      </w:r>
      <w:proofErr w:type="gramEnd"/>
    </w:p>
    <w:p w:rsidR="0024270F" w:rsidRPr="00F529AA" w:rsidRDefault="0024270F" w:rsidP="009D1EDC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                         автономной области;</w:t>
      </w:r>
    </w:p>
    <w:p w:rsidR="0024270F" w:rsidRPr="00F529AA" w:rsidRDefault="0024270F" w:rsidP="009D1EDC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 xml:space="preserve">Главный редактор – </w:t>
      </w:r>
      <w:proofErr w:type="spellStart"/>
      <w:r w:rsidRPr="00F529AA">
        <w:rPr>
          <w:sz w:val="24"/>
          <w:szCs w:val="24"/>
        </w:rPr>
        <w:t>Тетюкова</w:t>
      </w:r>
      <w:proofErr w:type="spellEnd"/>
      <w:r w:rsidRPr="00F529AA">
        <w:rPr>
          <w:sz w:val="24"/>
          <w:szCs w:val="24"/>
        </w:rPr>
        <w:t xml:space="preserve"> С.В.;</w:t>
      </w:r>
    </w:p>
    <w:p w:rsidR="0024270F" w:rsidRPr="00F529AA" w:rsidRDefault="0024270F" w:rsidP="009D1EDC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>Первый экземпляр подписан в печать _</w:t>
      </w:r>
      <w:r w:rsidR="00F529AA">
        <w:rPr>
          <w:sz w:val="24"/>
          <w:szCs w:val="24"/>
        </w:rPr>
        <w:t>20.02</w:t>
      </w:r>
      <w:r w:rsidR="00B66A57" w:rsidRPr="00F529AA">
        <w:rPr>
          <w:sz w:val="24"/>
          <w:szCs w:val="24"/>
        </w:rPr>
        <w:t>.20</w:t>
      </w:r>
      <w:r w:rsidR="001F09A3" w:rsidRPr="00F529AA">
        <w:rPr>
          <w:sz w:val="24"/>
          <w:szCs w:val="24"/>
        </w:rPr>
        <w:t>2</w:t>
      </w:r>
      <w:r w:rsidR="00205142" w:rsidRPr="00F529AA">
        <w:rPr>
          <w:sz w:val="24"/>
          <w:szCs w:val="24"/>
        </w:rPr>
        <w:t>3</w:t>
      </w:r>
      <w:r w:rsidRPr="00F529AA">
        <w:rPr>
          <w:sz w:val="24"/>
          <w:szCs w:val="24"/>
        </w:rPr>
        <w:t xml:space="preserve"> в _</w:t>
      </w:r>
      <w:r w:rsidR="00F529AA">
        <w:rPr>
          <w:sz w:val="24"/>
          <w:szCs w:val="24"/>
        </w:rPr>
        <w:t>11</w:t>
      </w:r>
      <w:r w:rsidRPr="00F529AA">
        <w:rPr>
          <w:sz w:val="24"/>
          <w:szCs w:val="24"/>
        </w:rPr>
        <w:t>_ часов  00   минут;</w:t>
      </w:r>
    </w:p>
    <w:p w:rsidR="0024270F" w:rsidRPr="00F529AA" w:rsidRDefault="0024270F" w:rsidP="009D1EDC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>Дата выхода в свет - _</w:t>
      </w:r>
      <w:r w:rsidR="00F529AA">
        <w:rPr>
          <w:sz w:val="24"/>
          <w:szCs w:val="24"/>
        </w:rPr>
        <w:t>20</w:t>
      </w:r>
      <w:r w:rsidR="00EC7544" w:rsidRPr="00F529AA">
        <w:rPr>
          <w:sz w:val="24"/>
          <w:szCs w:val="24"/>
        </w:rPr>
        <w:t>.</w:t>
      </w:r>
      <w:r w:rsidR="00F529AA">
        <w:rPr>
          <w:sz w:val="24"/>
          <w:szCs w:val="24"/>
        </w:rPr>
        <w:t>02</w:t>
      </w:r>
      <w:r w:rsidR="00EC7544" w:rsidRPr="00F529AA">
        <w:rPr>
          <w:sz w:val="24"/>
          <w:szCs w:val="24"/>
        </w:rPr>
        <w:t>.</w:t>
      </w:r>
      <w:r w:rsidR="00B66A57" w:rsidRPr="00F529AA">
        <w:rPr>
          <w:sz w:val="24"/>
          <w:szCs w:val="24"/>
        </w:rPr>
        <w:t>20</w:t>
      </w:r>
      <w:r w:rsidR="001F09A3" w:rsidRPr="00F529AA">
        <w:rPr>
          <w:sz w:val="24"/>
          <w:szCs w:val="24"/>
        </w:rPr>
        <w:t>2</w:t>
      </w:r>
      <w:r w:rsidR="00205142" w:rsidRPr="00F529AA">
        <w:rPr>
          <w:sz w:val="24"/>
          <w:szCs w:val="24"/>
        </w:rPr>
        <w:t>3</w:t>
      </w:r>
    </w:p>
    <w:p w:rsidR="0024270F" w:rsidRPr="00F529AA" w:rsidRDefault="0024270F" w:rsidP="009D1EDC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>Тираж 10 экземпляров;</w:t>
      </w:r>
    </w:p>
    <w:p w:rsidR="0024270F" w:rsidRPr="00F529AA" w:rsidRDefault="0024270F" w:rsidP="009D1EDC">
      <w:pPr>
        <w:jc w:val="both"/>
        <w:rPr>
          <w:sz w:val="24"/>
          <w:szCs w:val="24"/>
        </w:rPr>
      </w:pPr>
      <w:r w:rsidRPr="00F529AA">
        <w:rPr>
          <w:sz w:val="24"/>
          <w:szCs w:val="24"/>
        </w:rPr>
        <w:t>«Полевской вестник» распространяется бесплатно;</w:t>
      </w:r>
    </w:p>
    <w:p w:rsidR="0024270F" w:rsidRPr="00F529AA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F529AA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F529AA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F529AA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F529AA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F529AA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F529AA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F529AA" w:rsidSect="005B004E">
      <w:footerReference w:type="default" r:id="rId14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E2" w:rsidRDefault="002C3EE2" w:rsidP="0024270F">
      <w:r>
        <w:separator/>
      </w:r>
    </w:p>
  </w:endnote>
  <w:endnote w:type="continuationSeparator" w:id="0">
    <w:p w:rsidR="002C3EE2" w:rsidRDefault="002C3EE2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41611E" w:rsidRDefault="005E6551">
        <w:pPr>
          <w:pStyle w:val="aa"/>
          <w:jc w:val="right"/>
        </w:pPr>
        <w:fldSimple w:instr="PAGE   \* MERGEFORMAT">
          <w:r w:rsidR="00A72B89">
            <w:rPr>
              <w:noProof/>
            </w:rPr>
            <w:t>15</w:t>
          </w:r>
        </w:fldSimple>
      </w:p>
    </w:sdtContent>
  </w:sdt>
  <w:p w:rsidR="0041611E" w:rsidRDefault="004161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E2" w:rsidRDefault="002C3EE2" w:rsidP="0024270F">
      <w:r>
        <w:separator/>
      </w:r>
    </w:p>
  </w:footnote>
  <w:footnote w:type="continuationSeparator" w:id="0">
    <w:p w:rsidR="002C3EE2" w:rsidRDefault="002C3EE2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FD3ABD"/>
    <w:multiLevelType w:val="hybridMultilevel"/>
    <w:tmpl w:val="B8EEFFC0"/>
    <w:lvl w:ilvl="0" w:tplc="7988D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BE53DED"/>
    <w:multiLevelType w:val="multilevel"/>
    <w:tmpl w:val="FA16A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9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E14C9"/>
    <w:multiLevelType w:val="multilevel"/>
    <w:tmpl w:val="D5B661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9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30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1">
    <w:nsid w:val="55E214A9"/>
    <w:multiLevelType w:val="hybridMultilevel"/>
    <w:tmpl w:val="525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E162D"/>
    <w:multiLevelType w:val="hybridMultilevel"/>
    <w:tmpl w:val="E35CF640"/>
    <w:lvl w:ilvl="0" w:tplc="27BA7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5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7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8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9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1">
    <w:nsid w:val="76C538A7"/>
    <w:multiLevelType w:val="hybridMultilevel"/>
    <w:tmpl w:val="D646E4F8"/>
    <w:lvl w:ilvl="0" w:tplc="371EF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9"/>
  </w:num>
  <w:num w:numId="6">
    <w:abstractNumId w:val="38"/>
  </w:num>
  <w:num w:numId="7">
    <w:abstractNumId w:val="4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5"/>
  </w:num>
  <w:num w:numId="14">
    <w:abstractNumId w:val="19"/>
  </w:num>
  <w:num w:numId="15">
    <w:abstractNumId w:val="35"/>
  </w:num>
  <w:num w:numId="16">
    <w:abstractNumId w:val="36"/>
  </w:num>
  <w:num w:numId="17">
    <w:abstractNumId w:val="30"/>
  </w:num>
  <w:num w:numId="18">
    <w:abstractNumId w:val="34"/>
  </w:num>
  <w:num w:numId="19">
    <w:abstractNumId w:val="18"/>
  </w:num>
  <w:num w:numId="20">
    <w:abstractNumId w:val="2"/>
  </w:num>
  <w:num w:numId="21">
    <w:abstractNumId w:val="1"/>
  </w:num>
  <w:num w:numId="22">
    <w:abstractNumId w:val="16"/>
  </w:num>
  <w:num w:numId="23">
    <w:abstractNumId w:val="13"/>
    <w:lvlOverride w:ilvl="0">
      <w:startOverride w:val="6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6"/>
  </w:num>
  <w:num w:numId="31">
    <w:abstractNumId w:val="29"/>
  </w:num>
  <w:num w:numId="32">
    <w:abstractNumId w:val="10"/>
  </w:num>
  <w:num w:numId="33">
    <w:abstractNumId w:val="42"/>
  </w:num>
  <w:num w:numId="34">
    <w:abstractNumId w:val="24"/>
  </w:num>
  <w:num w:numId="35">
    <w:abstractNumId w:val="40"/>
  </w:num>
  <w:num w:numId="36">
    <w:abstractNumId w:val="23"/>
  </w:num>
  <w:num w:numId="37">
    <w:abstractNumId w:val="27"/>
  </w:num>
  <w:num w:numId="38">
    <w:abstractNumId w:val="20"/>
  </w:num>
  <w:num w:numId="39">
    <w:abstractNumId w:val="22"/>
  </w:num>
  <w:num w:numId="40">
    <w:abstractNumId w:val="41"/>
  </w:num>
  <w:num w:numId="41">
    <w:abstractNumId w:val="31"/>
  </w:num>
  <w:num w:numId="42">
    <w:abstractNumId w:val="11"/>
  </w:num>
  <w:num w:numId="43">
    <w:abstractNumId w:val="32"/>
  </w:num>
  <w:num w:numId="44">
    <w:abstractNumId w:val="28"/>
  </w:num>
  <w:num w:numId="45">
    <w:abstractNumId w:val="15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4F5D"/>
    <w:rsid w:val="000A7BAF"/>
    <w:rsid w:val="000B0AE2"/>
    <w:rsid w:val="000C69AF"/>
    <w:rsid w:val="000D3F5E"/>
    <w:rsid w:val="000F2069"/>
    <w:rsid w:val="00110698"/>
    <w:rsid w:val="00114BAC"/>
    <w:rsid w:val="001161A9"/>
    <w:rsid w:val="00132E54"/>
    <w:rsid w:val="001335F8"/>
    <w:rsid w:val="00147A14"/>
    <w:rsid w:val="001642E7"/>
    <w:rsid w:val="001647D6"/>
    <w:rsid w:val="001A568A"/>
    <w:rsid w:val="001D3A06"/>
    <w:rsid w:val="001E0D51"/>
    <w:rsid w:val="001E4443"/>
    <w:rsid w:val="001F09A3"/>
    <w:rsid w:val="00205142"/>
    <w:rsid w:val="002345DC"/>
    <w:rsid w:val="0024270F"/>
    <w:rsid w:val="00253D85"/>
    <w:rsid w:val="0025784B"/>
    <w:rsid w:val="00284F06"/>
    <w:rsid w:val="002C3EE2"/>
    <w:rsid w:val="002D2743"/>
    <w:rsid w:val="002D7A5C"/>
    <w:rsid w:val="0030674D"/>
    <w:rsid w:val="00313DDD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1611E"/>
    <w:rsid w:val="00425352"/>
    <w:rsid w:val="004279C8"/>
    <w:rsid w:val="00464D41"/>
    <w:rsid w:val="00472085"/>
    <w:rsid w:val="0047507D"/>
    <w:rsid w:val="004A2976"/>
    <w:rsid w:val="004A660A"/>
    <w:rsid w:val="004B74A1"/>
    <w:rsid w:val="004C5094"/>
    <w:rsid w:val="004D062A"/>
    <w:rsid w:val="004E1F54"/>
    <w:rsid w:val="004F1610"/>
    <w:rsid w:val="004F18B3"/>
    <w:rsid w:val="005333F0"/>
    <w:rsid w:val="0054163C"/>
    <w:rsid w:val="00556331"/>
    <w:rsid w:val="00574938"/>
    <w:rsid w:val="00580FD0"/>
    <w:rsid w:val="00583AA3"/>
    <w:rsid w:val="005B004E"/>
    <w:rsid w:val="005D47DE"/>
    <w:rsid w:val="005D7934"/>
    <w:rsid w:val="005E1C90"/>
    <w:rsid w:val="005E6551"/>
    <w:rsid w:val="005F33CC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2D5"/>
    <w:rsid w:val="007F5CB1"/>
    <w:rsid w:val="00806244"/>
    <w:rsid w:val="008654FD"/>
    <w:rsid w:val="008A33F8"/>
    <w:rsid w:val="008B0095"/>
    <w:rsid w:val="008B5208"/>
    <w:rsid w:val="008C213F"/>
    <w:rsid w:val="008C6097"/>
    <w:rsid w:val="008E55CA"/>
    <w:rsid w:val="008F2480"/>
    <w:rsid w:val="00907647"/>
    <w:rsid w:val="009135C8"/>
    <w:rsid w:val="00920D93"/>
    <w:rsid w:val="00924341"/>
    <w:rsid w:val="009500C1"/>
    <w:rsid w:val="0095092F"/>
    <w:rsid w:val="00960951"/>
    <w:rsid w:val="00966B81"/>
    <w:rsid w:val="00970AB0"/>
    <w:rsid w:val="00975F4C"/>
    <w:rsid w:val="009B71DD"/>
    <w:rsid w:val="009C5A0B"/>
    <w:rsid w:val="009D1EDC"/>
    <w:rsid w:val="009D7BF3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72B89"/>
    <w:rsid w:val="00A90194"/>
    <w:rsid w:val="00A90324"/>
    <w:rsid w:val="00AA1219"/>
    <w:rsid w:val="00AC4332"/>
    <w:rsid w:val="00AD3938"/>
    <w:rsid w:val="00AD47F5"/>
    <w:rsid w:val="00AE3E1C"/>
    <w:rsid w:val="00AF2DD6"/>
    <w:rsid w:val="00B17260"/>
    <w:rsid w:val="00B34B6E"/>
    <w:rsid w:val="00B3519C"/>
    <w:rsid w:val="00B35D05"/>
    <w:rsid w:val="00B51BA9"/>
    <w:rsid w:val="00B65D49"/>
    <w:rsid w:val="00B66A57"/>
    <w:rsid w:val="00B849B6"/>
    <w:rsid w:val="00B94B16"/>
    <w:rsid w:val="00BC57AD"/>
    <w:rsid w:val="00BE4714"/>
    <w:rsid w:val="00C0529D"/>
    <w:rsid w:val="00C21317"/>
    <w:rsid w:val="00C22EF0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9768B"/>
    <w:rsid w:val="00EA3F40"/>
    <w:rsid w:val="00EB6BA8"/>
    <w:rsid w:val="00EC7544"/>
    <w:rsid w:val="00EE5347"/>
    <w:rsid w:val="00EF1FD0"/>
    <w:rsid w:val="00EF26DC"/>
    <w:rsid w:val="00EF7725"/>
    <w:rsid w:val="00EF7A59"/>
    <w:rsid w:val="00F10EB5"/>
    <w:rsid w:val="00F30910"/>
    <w:rsid w:val="00F3183A"/>
    <w:rsid w:val="00F4057F"/>
    <w:rsid w:val="00F4374D"/>
    <w:rsid w:val="00F529AA"/>
    <w:rsid w:val="00F5596B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link w:val="af2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Обычный (веб) Знак"/>
    <w:link w:val="af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c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link-list">
    <w:name w:val="link-list"/>
    <w:basedOn w:val="a0"/>
    <w:rsid w:val="0041611E"/>
  </w:style>
  <w:style w:type="character" w:customStyle="1" w:styleId="FontStyle16">
    <w:name w:val="Font Style16"/>
    <w:rsid w:val="00F529A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13" Type="http://schemas.openxmlformats.org/officeDocument/2006/relationships/hyperlink" Target="consultantplus://offline/ref=9F77869D62847DBD9E6E549CD6D0936347440346EEB4999241294B1BAC2CDC5F735766B0A7F2FC00EC1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77869D62847DBD9E6E549CD6D0936347440346EEB4999241294B1BAC2CDC5F735766B0A7F2FC00EC1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77869D62847DBD9E6E549CD6D0936347440346EEB4999241294B1BAC2CDC5F735766B0A7F2FC01EC14E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3442F406-B39D-4E4A-B326-81F2B59001E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51C3-B219-4FC8-8B70-521BC7C1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74</cp:revision>
  <cp:lastPrinted>2023-04-26T23:31:00Z</cp:lastPrinted>
  <dcterms:created xsi:type="dcterms:W3CDTF">2018-05-22T00:14:00Z</dcterms:created>
  <dcterms:modified xsi:type="dcterms:W3CDTF">2023-04-26T23:39:00Z</dcterms:modified>
</cp:coreProperties>
</file>